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4726F">
      <w:pPr>
        <w:spacing w:line="1160" w:lineRule="exact"/>
        <w:jc w:val="center"/>
        <w:rPr>
          <w:rFonts w:hint="eastAsia" w:ascii="华文中宋" w:hAnsi="华文中宋" w:eastAsia="华文中宋"/>
          <w:sz w:val="44"/>
          <w:szCs w:val="44"/>
        </w:rPr>
      </w:pPr>
    </w:p>
    <w:p w14:paraId="5264D8E3">
      <w:pPr>
        <w:spacing w:line="1160" w:lineRule="exact"/>
        <w:jc w:val="center"/>
        <w:rPr>
          <w:rFonts w:hint="eastAsia" w:ascii="方正公文小标宋" w:hAnsi="方正公文小标宋" w:eastAsia="方正公文小标宋" w:cs="方正公文小标宋"/>
          <w:b w:val="0"/>
          <w:bCs w:val="0"/>
          <w:sz w:val="44"/>
          <w:szCs w:val="44"/>
          <w:lang w:val="en-US" w:eastAsia="zh-CN"/>
        </w:rPr>
      </w:pPr>
      <w:r>
        <w:rPr>
          <w:rFonts w:hint="eastAsia" w:ascii="方正公文小标宋" w:hAnsi="方正公文小标宋" w:eastAsia="方正公文小标宋" w:cs="方正公文小标宋"/>
          <w:b w:val="0"/>
          <w:bCs w:val="0"/>
          <w:sz w:val="44"/>
          <w:szCs w:val="44"/>
        </w:rPr>
        <w:t>询</w:t>
      </w:r>
      <w:r>
        <w:rPr>
          <w:rFonts w:hint="eastAsia" w:ascii="方正公文小标宋" w:hAnsi="方正公文小标宋" w:eastAsia="方正公文小标宋" w:cs="方正公文小标宋"/>
          <w:b w:val="0"/>
          <w:bCs w:val="0"/>
          <w:sz w:val="44"/>
          <w:szCs w:val="44"/>
          <w:lang w:val="en-US" w:eastAsia="zh-CN"/>
        </w:rPr>
        <w:t>比</w:t>
      </w:r>
      <w:r>
        <w:rPr>
          <w:rFonts w:hint="eastAsia" w:ascii="方正公文小标宋" w:hAnsi="方正公文小标宋" w:eastAsia="方正公文小标宋" w:cs="方正公文小标宋"/>
          <w:b w:val="0"/>
          <w:bCs w:val="0"/>
          <w:sz w:val="44"/>
          <w:szCs w:val="44"/>
        </w:rPr>
        <w:t>采购通知</w:t>
      </w:r>
      <w:r>
        <w:rPr>
          <w:rFonts w:hint="eastAsia" w:ascii="方正公文小标宋" w:hAnsi="方正公文小标宋" w:eastAsia="方正公文小标宋" w:cs="方正公文小标宋"/>
          <w:b w:val="0"/>
          <w:bCs w:val="0"/>
          <w:sz w:val="44"/>
          <w:szCs w:val="44"/>
          <w:lang w:val="en-US" w:eastAsia="zh-CN"/>
        </w:rPr>
        <w:t>函</w:t>
      </w:r>
    </w:p>
    <w:p w14:paraId="7B784245">
      <w:pPr>
        <w:spacing w:line="1160" w:lineRule="exact"/>
        <w:rPr>
          <w:rFonts w:ascii="仿宋_GB2312" w:eastAsia="仿宋_GB2312"/>
          <w:sz w:val="32"/>
          <w:szCs w:val="32"/>
        </w:rPr>
      </w:pPr>
    </w:p>
    <w:p w14:paraId="28CCAA81">
      <w:pPr>
        <w:spacing w:line="240" w:lineRule="auto"/>
        <w:ind w:left="1920" w:hanging="1920" w:hangingChars="600"/>
        <w:jc w:val="both"/>
        <w:rPr>
          <w:rFonts w:hint="default" w:ascii="楷体" w:hAnsi="楷体" w:eastAsia="楷体" w:cs="楷体"/>
          <w:w w:val="100"/>
          <w:sz w:val="32"/>
          <w:szCs w:val="32"/>
          <w:u w:val="single"/>
          <w:lang w:val="en-US" w:eastAsia="zh-CN"/>
        </w:rPr>
      </w:pPr>
      <w:r>
        <w:rPr>
          <w:rFonts w:hint="eastAsia" w:ascii="楷体" w:hAnsi="楷体" w:eastAsia="楷体" w:cs="楷体"/>
          <w:sz w:val="32"/>
          <w:szCs w:val="32"/>
        </w:rPr>
        <w:t>项目名称：</w:t>
      </w:r>
      <w:r>
        <w:rPr>
          <w:rFonts w:hint="eastAsia" w:ascii="楷体" w:hAnsi="楷体" w:eastAsia="楷体" w:cs="楷体"/>
          <w:w w:val="100"/>
          <w:sz w:val="32"/>
          <w:szCs w:val="32"/>
          <w:u w:val="single"/>
          <w:lang w:val="en-US" w:eastAsia="zh-CN"/>
        </w:rPr>
        <w:t>常州市新北区罗溪镇卫生院氧气供气系统和管道系统设施维保服务项目</w:t>
      </w:r>
    </w:p>
    <w:p w14:paraId="5462A6FC">
      <w:pPr>
        <w:spacing w:line="1160" w:lineRule="exact"/>
        <w:rPr>
          <w:rFonts w:hint="eastAsia" w:ascii="楷体" w:hAnsi="楷体" w:eastAsia="楷体" w:cs="楷体"/>
          <w:sz w:val="32"/>
          <w:szCs w:val="32"/>
        </w:rPr>
      </w:pPr>
      <w:r>
        <w:rPr>
          <w:rFonts w:hint="eastAsia" w:ascii="楷体" w:hAnsi="楷体" w:eastAsia="楷体" w:cs="楷体"/>
          <w:sz w:val="32"/>
          <w:szCs w:val="32"/>
        </w:rPr>
        <w:t>项目类别：</w:t>
      </w:r>
      <w:r>
        <w:rPr>
          <w:rFonts w:hint="eastAsia" w:ascii="楷体" w:hAnsi="楷体" w:eastAsia="楷体" w:cs="楷体"/>
          <w:sz w:val="32"/>
          <w:szCs w:val="32"/>
        </w:rPr>
        <w:sym w:font="Wingdings 2" w:char="0052"/>
      </w:r>
      <w:r>
        <w:rPr>
          <w:rFonts w:hint="eastAsia" w:ascii="楷体" w:hAnsi="楷体" w:eastAsia="楷体" w:cs="楷体"/>
          <w:sz w:val="32"/>
          <w:szCs w:val="32"/>
        </w:rPr>
        <w:t xml:space="preserve">服务 </w:t>
      </w:r>
      <w:r>
        <w:rPr>
          <w:rFonts w:hint="eastAsia" w:ascii="楷体" w:hAnsi="楷体" w:eastAsia="楷体" w:cs="楷体"/>
          <w:sz w:val="32"/>
          <w:szCs w:val="32"/>
        </w:rPr>
        <w:sym w:font="Wingdings 2" w:char="00A3"/>
      </w:r>
      <w:r>
        <w:rPr>
          <w:rFonts w:hint="eastAsia" w:ascii="楷体" w:hAnsi="楷体" w:eastAsia="楷体" w:cs="楷体"/>
          <w:sz w:val="32"/>
          <w:szCs w:val="32"/>
        </w:rPr>
        <w:t xml:space="preserve">货物 </w:t>
      </w:r>
      <w:r>
        <w:rPr>
          <w:rFonts w:hint="eastAsia" w:ascii="楷体" w:hAnsi="楷体" w:eastAsia="楷体" w:cs="楷体"/>
          <w:sz w:val="32"/>
          <w:szCs w:val="32"/>
        </w:rPr>
        <w:sym w:font="Wingdings 2" w:char="00A3"/>
      </w:r>
      <w:r>
        <w:rPr>
          <w:rFonts w:hint="eastAsia" w:ascii="楷体" w:hAnsi="楷体" w:eastAsia="楷体" w:cs="楷体"/>
          <w:sz w:val="32"/>
          <w:szCs w:val="32"/>
        </w:rPr>
        <w:t>工程</w:t>
      </w:r>
    </w:p>
    <w:p w14:paraId="1591510E">
      <w:pPr>
        <w:spacing w:line="1160" w:lineRule="exact"/>
        <w:rPr>
          <w:rFonts w:hint="default" w:ascii="楷体" w:hAnsi="楷体" w:eastAsia="楷体" w:cs="楷体"/>
          <w:sz w:val="32"/>
          <w:szCs w:val="32"/>
          <w:lang w:val="en-US" w:eastAsia="zh-CN"/>
        </w:rPr>
      </w:pPr>
      <w:r>
        <w:rPr>
          <w:rFonts w:hint="eastAsia" w:ascii="楷体" w:hAnsi="楷体" w:eastAsia="楷体" w:cs="楷体"/>
          <w:sz w:val="32"/>
          <w:szCs w:val="32"/>
        </w:rPr>
        <w:t>项目预算：</w:t>
      </w:r>
      <w:r>
        <w:rPr>
          <w:rFonts w:hint="eastAsia" w:ascii="Times New Roman" w:hAnsi="Times New Roman" w:eastAsia="楷体" w:cs="Times New Roman"/>
          <w:sz w:val="32"/>
          <w:szCs w:val="32"/>
          <w:u w:val="single"/>
          <w:lang w:val="en-US" w:eastAsia="zh-CN"/>
        </w:rPr>
        <w:t>3</w:t>
      </w:r>
      <w:r>
        <w:rPr>
          <w:rFonts w:hint="eastAsia" w:ascii="楷体" w:hAnsi="楷体" w:eastAsia="楷体" w:cs="楷体"/>
          <w:sz w:val="32"/>
          <w:szCs w:val="32"/>
          <w:u w:val="single"/>
          <w:lang w:val="en-US" w:eastAsia="zh-CN"/>
        </w:rPr>
        <w:t>万元</w:t>
      </w:r>
    </w:p>
    <w:p w14:paraId="1B53E549">
      <w:pPr>
        <w:spacing w:line="1160" w:lineRule="exact"/>
        <w:rPr>
          <w:rFonts w:hint="default"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采 购 人</w:t>
      </w:r>
      <w:r>
        <w:rPr>
          <w:rFonts w:hint="eastAsia" w:ascii="楷体" w:hAnsi="楷体" w:eastAsia="楷体" w:cs="楷体"/>
          <w:sz w:val="32"/>
          <w:szCs w:val="32"/>
          <w:highlight w:val="none"/>
        </w:rPr>
        <w:t>：</w:t>
      </w:r>
      <w:r>
        <w:rPr>
          <w:rFonts w:hint="eastAsia" w:ascii="楷体" w:hAnsi="楷体" w:eastAsia="楷体" w:cs="楷体"/>
          <w:sz w:val="32"/>
          <w:szCs w:val="32"/>
          <w:highlight w:val="none"/>
          <w:lang w:val="en-US" w:eastAsia="zh-CN"/>
        </w:rPr>
        <w:t>常州市新北区罗溪镇卫生院</w:t>
      </w:r>
    </w:p>
    <w:p w14:paraId="55E4CD0E">
      <w:pPr>
        <w:rPr>
          <w:rFonts w:hint="eastAsia" w:ascii="楷体" w:hAnsi="楷体" w:eastAsia="楷体" w:cs="楷体"/>
          <w:sz w:val="32"/>
          <w:szCs w:val="32"/>
        </w:rPr>
      </w:pPr>
    </w:p>
    <w:p w14:paraId="327363B5">
      <w:pPr>
        <w:rPr>
          <w:rFonts w:hint="eastAsia" w:ascii="楷体" w:hAnsi="楷体" w:eastAsia="楷体" w:cs="楷体"/>
          <w:sz w:val="32"/>
          <w:szCs w:val="32"/>
        </w:rPr>
      </w:pPr>
    </w:p>
    <w:p w14:paraId="11046689">
      <w:pPr>
        <w:spacing w:line="1160" w:lineRule="exact"/>
        <w:jc w:val="center"/>
        <w:rPr>
          <w:rFonts w:hint="eastAsia" w:ascii="楷体" w:hAnsi="楷体" w:eastAsia="楷体" w:cs="楷体"/>
          <w:sz w:val="32"/>
          <w:szCs w:val="32"/>
        </w:rPr>
      </w:pPr>
    </w:p>
    <w:p w14:paraId="7A855264">
      <w:pPr>
        <w:spacing w:line="1160" w:lineRule="exact"/>
        <w:jc w:val="center"/>
        <w:rPr>
          <w:rFonts w:hint="eastAsia" w:ascii="楷体" w:hAnsi="楷体" w:eastAsia="楷体" w:cs="楷体"/>
          <w:sz w:val="32"/>
          <w:szCs w:val="32"/>
        </w:rPr>
      </w:pPr>
      <w:r>
        <w:rPr>
          <w:rFonts w:hint="eastAsia" w:ascii="楷体" w:hAnsi="楷体" w:eastAsia="楷体" w:cs="楷体"/>
          <w:sz w:val="32"/>
          <w:szCs w:val="32"/>
          <w:lang w:val="en-US" w:eastAsia="zh-CN"/>
        </w:rPr>
        <w:t>日期</w:t>
      </w:r>
      <w:r>
        <w:rPr>
          <w:rFonts w:hint="eastAsia" w:ascii="楷体" w:hAnsi="楷体" w:eastAsia="楷体" w:cs="楷体"/>
          <w:sz w:val="32"/>
          <w:szCs w:val="32"/>
          <w:lang w:eastAsia="zh-CN"/>
        </w:rPr>
        <w:t>：</w:t>
      </w:r>
      <w:r>
        <w:rPr>
          <w:rFonts w:hint="default" w:ascii="Times New Roman" w:hAnsi="Times New Roman" w:eastAsia="楷体" w:cs="Times New Roman"/>
          <w:sz w:val="32"/>
          <w:szCs w:val="32"/>
          <w:lang w:val="en-US" w:eastAsia="zh-CN"/>
        </w:rPr>
        <w:t>202</w:t>
      </w:r>
      <w:r>
        <w:rPr>
          <w:rFonts w:hint="eastAsia" w:ascii="Times New Roman" w:hAnsi="Times New Roman" w:eastAsia="楷体" w:cs="Times New Roman"/>
          <w:sz w:val="32"/>
          <w:szCs w:val="32"/>
          <w:lang w:val="en-US" w:eastAsia="zh-CN"/>
        </w:rPr>
        <w:t>6</w:t>
      </w:r>
      <w:r>
        <w:rPr>
          <w:rFonts w:hint="eastAsia" w:ascii="楷体" w:hAnsi="楷体" w:eastAsia="楷体" w:cs="楷体"/>
          <w:sz w:val="32"/>
          <w:szCs w:val="32"/>
        </w:rPr>
        <w:t>年</w:t>
      </w:r>
      <w:r>
        <w:rPr>
          <w:rFonts w:hint="eastAsia" w:ascii="Times New Roman" w:hAnsi="Times New Roman" w:eastAsia="楷体" w:cs="Times New Roman"/>
          <w:sz w:val="32"/>
          <w:szCs w:val="32"/>
          <w:lang w:val="en-US" w:eastAsia="zh-CN"/>
        </w:rPr>
        <w:t>2</w:t>
      </w:r>
      <w:r>
        <w:rPr>
          <w:rFonts w:hint="eastAsia" w:ascii="楷体" w:hAnsi="楷体" w:eastAsia="楷体" w:cs="楷体"/>
          <w:sz w:val="32"/>
          <w:szCs w:val="32"/>
        </w:rPr>
        <w:t>月</w:t>
      </w:r>
      <w:r>
        <w:rPr>
          <w:rFonts w:hint="eastAsia" w:ascii="Times New Roman" w:hAnsi="Times New Roman" w:eastAsia="楷体" w:cs="Times New Roman"/>
          <w:sz w:val="32"/>
          <w:szCs w:val="32"/>
          <w:lang w:val="en-US" w:eastAsia="zh-CN"/>
        </w:rPr>
        <w:t>5</w:t>
      </w:r>
      <w:r>
        <w:rPr>
          <w:rFonts w:hint="eastAsia" w:ascii="楷体" w:hAnsi="楷体" w:eastAsia="楷体" w:cs="楷体"/>
          <w:sz w:val="32"/>
          <w:szCs w:val="32"/>
        </w:rPr>
        <w:t>日</w:t>
      </w:r>
    </w:p>
    <w:p w14:paraId="6FE5B43D">
      <w:pPr>
        <w:rPr>
          <w:sz w:val="32"/>
          <w:szCs w:val="32"/>
        </w:rPr>
      </w:pPr>
    </w:p>
    <w:p w14:paraId="23D884E5">
      <w:pPr>
        <w:rPr>
          <w:sz w:val="32"/>
          <w:szCs w:val="32"/>
        </w:rPr>
      </w:pPr>
    </w:p>
    <w:p w14:paraId="3F27860C">
      <w:pPr>
        <w:rPr>
          <w:rFonts w:hint="eastAsia" w:ascii="仿宋_GB2312" w:eastAsia="仿宋_GB2312"/>
          <w:sz w:val="32"/>
          <w:szCs w:val="32"/>
        </w:rPr>
        <w:sectPr>
          <w:pgSz w:w="11906" w:h="16838"/>
          <w:pgMar w:top="1440" w:right="1800" w:bottom="1440" w:left="1800" w:header="851" w:footer="992" w:gutter="0"/>
          <w:cols w:space="720" w:num="1"/>
          <w:docGrid w:type="lines" w:linePitch="312" w:charSpace="0"/>
        </w:sectPr>
      </w:pPr>
    </w:p>
    <w:p w14:paraId="72A3D24A">
      <w:pPr>
        <w:rPr>
          <w:rFonts w:ascii="仿宋_GB2312" w:eastAsia="仿宋_GB2312"/>
          <w:sz w:val="32"/>
          <w:szCs w:val="32"/>
        </w:rPr>
      </w:pPr>
      <w:r>
        <w:rPr>
          <w:rFonts w:hint="eastAsia" w:ascii="仿宋_GB2312" w:eastAsia="仿宋_GB2312"/>
          <w:sz w:val="32"/>
          <w:szCs w:val="32"/>
        </w:rPr>
        <w:t>表1</w:t>
      </w:r>
    </w:p>
    <w:p w14:paraId="7F41165F">
      <w:pPr>
        <w:jc w:val="center"/>
        <w:rPr>
          <w:rFonts w:ascii="华文中宋" w:hAnsi="华文中宋" w:eastAsia="华文中宋"/>
          <w:sz w:val="44"/>
          <w:szCs w:val="44"/>
        </w:rPr>
      </w:pPr>
      <w:r>
        <w:rPr>
          <w:rFonts w:hint="eastAsia" w:ascii="华文中宋" w:hAnsi="华文中宋" w:eastAsia="华文中宋"/>
          <w:sz w:val="44"/>
          <w:szCs w:val="44"/>
        </w:rPr>
        <w:t>项 目 概 述</w:t>
      </w:r>
    </w:p>
    <w:tbl>
      <w:tblPr>
        <w:tblStyle w:val="7"/>
        <w:tblW w:w="87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68"/>
        <w:gridCol w:w="7169"/>
      </w:tblGrid>
      <w:tr w14:paraId="56749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2" w:hRule="atLeast"/>
          <w:jc w:val="center"/>
        </w:trPr>
        <w:tc>
          <w:tcPr>
            <w:tcW w:w="1568" w:type="dxa"/>
            <w:tcBorders>
              <w:bottom w:val="single" w:color="auto" w:sz="4" w:space="0"/>
              <w:right w:val="single" w:color="auto" w:sz="4" w:space="0"/>
            </w:tcBorders>
            <w:noWrap w:val="0"/>
            <w:vAlign w:val="center"/>
          </w:tcPr>
          <w:p w14:paraId="0643E2BD">
            <w:pPr>
              <w:jc w:val="center"/>
              <w:rPr>
                <w:rFonts w:hint="default" w:ascii="华文中宋" w:hAnsi="华文中宋" w:eastAsia="华文中宋"/>
                <w:kern w:val="0"/>
                <w:sz w:val="44"/>
                <w:szCs w:val="44"/>
                <w:lang w:val="en-US" w:eastAsia="zh-CN"/>
              </w:rPr>
            </w:pPr>
            <w:r>
              <w:rPr>
                <w:rFonts w:hint="eastAsia" w:ascii="楷体_GB2312" w:eastAsia="楷体_GB2312"/>
                <w:kern w:val="0"/>
                <w:sz w:val="32"/>
                <w:szCs w:val="32"/>
                <w:lang w:val="en-US" w:eastAsia="zh-CN"/>
              </w:rPr>
              <w:t>项目简介</w:t>
            </w:r>
          </w:p>
        </w:tc>
        <w:tc>
          <w:tcPr>
            <w:tcW w:w="7169" w:type="dxa"/>
            <w:tcBorders>
              <w:left w:val="single" w:color="auto" w:sz="4" w:space="0"/>
              <w:bottom w:val="single" w:color="auto" w:sz="4" w:space="0"/>
            </w:tcBorders>
            <w:noWrap w:val="0"/>
            <w:vAlign w:val="center"/>
          </w:tcPr>
          <w:p w14:paraId="73E07A08">
            <w:pPr>
              <w:spacing w:line="360" w:lineRule="auto"/>
              <w:rPr>
                <w:rFonts w:hint="eastAsia"/>
                <w:lang w:eastAsia="zh-CN"/>
              </w:rPr>
            </w:pPr>
            <w:r>
              <w:rPr>
                <w:rFonts w:hint="eastAsia" w:ascii="仿宋" w:hAnsi="仿宋" w:eastAsia="仿宋" w:cs="仿宋"/>
                <w:kern w:val="2"/>
                <w:sz w:val="24"/>
                <w:szCs w:val="24"/>
                <w:lang w:val="en-US" w:eastAsia="zh-CN" w:bidi="ar-SA"/>
              </w:rPr>
              <w:t>本次维保服务范围涵盖医院内所有在用的氧气汇流排、减压装置、输氧管道、终端接口、报警装置以及相关附属设施等，确保系统符合国家相关医疗气体使用规范和安全标准，保障氧气供应的连续性和可靠性。</w:t>
            </w:r>
          </w:p>
        </w:tc>
      </w:tr>
      <w:tr w14:paraId="29A99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8" w:hRule="atLeast"/>
          <w:jc w:val="center"/>
        </w:trPr>
        <w:tc>
          <w:tcPr>
            <w:tcW w:w="1568" w:type="dxa"/>
            <w:tcBorders>
              <w:top w:val="single" w:color="auto" w:sz="4" w:space="0"/>
              <w:bottom w:val="single" w:color="auto" w:sz="4" w:space="0"/>
              <w:right w:val="single" w:color="auto" w:sz="4" w:space="0"/>
            </w:tcBorders>
            <w:noWrap w:val="0"/>
            <w:vAlign w:val="center"/>
          </w:tcPr>
          <w:p w14:paraId="12759EFA">
            <w:pPr>
              <w:jc w:val="center"/>
              <w:rPr>
                <w:rFonts w:ascii="华文中宋" w:hAnsi="华文中宋" w:eastAsia="华文中宋"/>
                <w:kern w:val="0"/>
                <w:sz w:val="44"/>
                <w:szCs w:val="44"/>
              </w:rPr>
            </w:pPr>
            <w:r>
              <w:rPr>
                <w:rFonts w:hint="eastAsia" w:ascii="楷体_GB2312" w:eastAsia="楷体_GB2312"/>
                <w:kern w:val="0"/>
                <w:sz w:val="32"/>
                <w:szCs w:val="32"/>
                <w:lang w:val="en-US" w:eastAsia="zh-CN"/>
              </w:rPr>
              <w:t>服务</w:t>
            </w:r>
            <w:r>
              <w:rPr>
                <w:rFonts w:hint="eastAsia" w:ascii="楷体_GB2312" w:eastAsia="楷体_GB2312"/>
                <w:kern w:val="0"/>
                <w:sz w:val="32"/>
                <w:szCs w:val="32"/>
              </w:rPr>
              <w:t>要求</w:t>
            </w:r>
          </w:p>
        </w:tc>
        <w:tc>
          <w:tcPr>
            <w:tcW w:w="7169" w:type="dxa"/>
            <w:tcBorders>
              <w:top w:val="single" w:color="auto" w:sz="4" w:space="0"/>
              <w:left w:val="single" w:color="auto" w:sz="4" w:space="0"/>
              <w:bottom w:val="single" w:color="auto" w:sz="4" w:space="0"/>
            </w:tcBorders>
            <w:noWrap w:val="0"/>
            <w:vAlign w:val="center"/>
          </w:tcPr>
          <w:p w14:paraId="5A75001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一、服务范围</w:t>
            </w:r>
          </w:p>
          <w:p w14:paraId="4F6D4C2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（一）</w:t>
            </w:r>
            <w:r>
              <w:rPr>
                <w:rFonts w:hint="default" w:ascii="仿宋" w:hAnsi="仿宋" w:eastAsia="仿宋" w:cs="仿宋"/>
                <w:sz w:val="24"/>
                <w:szCs w:val="24"/>
                <w:lang w:val="en-US" w:eastAsia="zh-CN"/>
              </w:rPr>
              <w:t>设备的维保检查</w:t>
            </w:r>
          </w:p>
          <w:p w14:paraId="2D4406A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default" w:ascii="仿宋" w:hAnsi="仿宋" w:eastAsia="仿宋" w:cs="仿宋"/>
                <w:sz w:val="24"/>
                <w:szCs w:val="24"/>
                <w:lang w:val="en-US" w:eastAsia="zh-CN"/>
              </w:rPr>
              <w:t>检查维保设备的压力、温度等数值是否异常，初步分析原因，及时与</w:t>
            </w:r>
            <w:r>
              <w:rPr>
                <w:rFonts w:hint="eastAsia" w:ascii="仿宋" w:hAnsi="仿宋" w:eastAsia="仿宋" w:cs="仿宋"/>
                <w:sz w:val="24"/>
                <w:szCs w:val="24"/>
                <w:lang w:val="en-US" w:eastAsia="zh-CN"/>
              </w:rPr>
              <w:t>采购人</w:t>
            </w:r>
            <w:r>
              <w:rPr>
                <w:rFonts w:hint="default" w:ascii="仿宋" w:hAnsi="仿宋" w:eastAsia="仿宋" w:cs="仿宋"/>
                <w:sz w:val="24"/>
                <w:szCs w:val="24"/>
                <w:lang w:val="en-US" w:eastAsia="zh-CN"/>
              </w:rPr>
              <w:t>沟通采取相应措施;</w:t>
            </w:r>
          </w:p>
          <w:p w14:paraId="2B1D497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default" w:ascii="仿宋" w:hAnsi="仿宋" w:eastAsia="仿宋" w:cs="仿宋"/>
                <w:sz w:val="24"/>
                <w:szCs w:val="24"/>
                <w:lang w:val="en-US" w:eastAsia="zh-CN"/>
              </w:rPr>
              <w:t>检查维保设备的安全阀和压力表等安全附件是否在有效期内，如超期则通知</w:t>
            </w:r>
            <w:r>
              <w:rPr>
                <w:rFonts w:hint="eastAsia" w:ascii="仿宋" w:hAnsi="仿宋" w:eastAsia="仿宋" w:cs="仿宋"/>
                <w:sz w:val="24"/>
                <w:szCs w:val="24"/>
                <w:lang w:val="en-US" w:eastAsia="zh-CN"/>
              </w:rPr>
              <w:t>采购人</w:t>
            </w:r>
            <w:r>
              <w:rPr>
                <w:rFonts w:hint="default" w:ascii="仿宋" w:hAnsi="仿宋" w:eastAsia="仿宋" w:cs="仿宋"/>
                <w:sz w:val="24"/>
                <w:szCs w:val="24"/>
                <w:lang w:val="en-US" w:eastAsia="zh-CN"/>
              </w:rPr>
              <w:t>校验合格;</w:t>
            </w:r>
          </w:p>
          <w:p w14:paraId="103A210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3</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检查维保设备各</w:t>
            </w:r>
            <w:r>
              <w:rPr>
                <w:rFonts w:hint="eastAsia" w:ascii="仿宋" w:hAnsi="仿宋" w:eastAsia="仿宋" w:cs="仿宋"/>
                <w:sz w:val="24"/>
                <w:szCs w:val="24"/>
                <w:lang w:val="en-US" w:eastAsia="zh-CN"/>
              </w:rPr>
              <w:t>方面</w:t>
            </w:r>
            <w:r>
              <w:rPr>
                <w:rFonts w:hint="default" w:ascii="仿宋" w:hAnsi="仿宋" w:eastAsia="仿宋" w:cs="仿宋"/>
                <w:sz w:val="24"/>
                <w:szCs w:val="24"/>
                <w:lang w:val="en-US" w:eastAsia="zh-CN"/>
              </w:rPr>
              <w:t>等密封面是否完好，如有泄漏及时消除。如需停气等不能及时维修的缺陷，与</w:t>
            </w:r>
            <w:r>
              <w:rPr>
                <w:rFonts w:hint="eastAsia" w:ascii="仿宋" w:hAnsi="仿宋" w:eastAsia="仿宋" w:cs="仿宋"/>
                <w:sz w:val="24"/>
                <w:szCs w:val="24"/>
                <w:lang w:val="en-US" w:eastAsia="zh-CN"/>
              </w:rPr>
              <w:t>采购人</w:t>
            </w:r>
            <w:r>
              <w:rPr>
                <w:rFonts w:hint="default" w:ascii="仿宋" w:hAnsi="仿宋" w:eastAsia="仿宋" w:cs="仿宋"/>
                <w:sz w:val="24"/>
                <w:szCs w:val="24"/>
                <w:lang w:val="en-US" w:eastAsia="zh-CN"/>
              </w:rPr>
              <w:t>沟通采取应急措施，确保安全</w:t>
            </w:r>
            <w:r>
              <w:rPr>
                <w:rFonts w:hint="eastAsia" w:ascii="仿宋" w:hAnsi="仿宋" w:eastAsia="仿宋" w:cs="仿宋"/>
                <w:sz w:val="24"/>
                <w:szCs w:val="24"/>
                <w:lang w:val="en-US" w:eastAsia="zh-CN"/>
              </w:rPr>
              <w:t>；</w:t>
            </w:r>
          </w:p>
          <w:p w14:paraId="026DD8A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4</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转动设备需进行转动检查，转动部位润滑良好，应无卡涩现象，密封面无泄漏,无异常温升，如有异常及时分析原因并消除缺陷;检查地脚螺钊是否松动，进出口软管是否老化和疲劳,及时更换;</w:t>
            </w:r>
          </w:p>
          <w:p w14:paraId="3DC59D1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default" w:ascii="仿宋" w:hAnsi="仿宋" w:eastAsia="仿宋" w:cs="仿宋"/>
                <w:sz w:val="24"/>
                <w:szCs w:val="24"/>
                <w:lang w:val="en-US" w:eastAsia="zh-CN"/>
              </w:rPr>
              <w:t>5</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检查设备外观腐蚀情况,对贮罐类设备可对腐蚀部位测厚，及时反映</w:t>
            </w:r>
            <w:r>
              <w:rPr>
                <w:rFonts w:hint="eastAsia" w:ascii="仿宋" w:hAnsi="仿宋" w:eastAsia="仿宋" w:cs="仿宋"/>
                <w:sz w:val="24"/>
                <w:szCs w:val="24"/>
                <w:lang w:val="en-US" w:eastAsia="zh-CN"/>
              </w:rPr>
              <w:t>给甲方；</w:t>
            </w:r>
          </w:p>
          <w:p w14:paraId="23517745">
            <w:pPr>
              <w:pStyle w:val="2"/>
              <w:widowControl w:val="0"/>
              <w:spacing w:line="360" w:lineRule="auto"/>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6.检查设备的防雷防静电装置是否锈蚀完整；</w:t>
            </w:r>
          </w:p>
          <w:p w14:paraId="293EE41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（二）管道、门阀维保</w:t>
            </w:r>
          </w:p>
          <w:p w14:paraId="3D8466E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1</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检查管道阀门各密封面是否有泄漏,及时消除缺陷。如因影响生产不能及时消除的缺陷，与</w:t>
            </w:r>
            <w:r>
              <w:rPr>
                <w:rFonts w:hint="eastAsia" w:ascii="仿宋" w:hAnsi="仿宋" w:eastAsia="仿宋" w:cs="仿宋"/>
                <w:sz w:val="24"/>
                <w:szCs w:val="24"/>
                <w:lang w:val="en-US" w:eastAsia="zh-CN"/>
              </w:rPr>
              <w:t>采购人</w:t>
            </w:r>
            <w:r>
              <w:rPr>
                <w:rFonts w:hint="default" w:ascii="仿宋" w:hAnsi="仿宋" w:eastAsia="仿宋" w:cs="仿宋"/>
                <w:sz w:val="24"/>
                <w:szCs w:val="24"/>
                <w:lang w:val="en-US" w:eastAsia="zh-CN"/>
              </w:rPr>
              <w:t>沟通，评估严重程度，采取相应的措施，及时安排维修合格;</w:t>
            </w:r>
          </w:p>
          <w:p w14:paraId="2260D01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2</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检查管道系统安全阀和压力表是否在有效期内，如超期则通知</w:t>
            </w:r>
            <w:r>
              <w:rPr>
                <w:rFonts w:hint="eastAsia" w:ascii="仿宋" w:hAnsi="仿宋" w:eastAsia="仿宋" w:cs="仿宋"/>
                <w:sz w:val="24"/>
                <w:szCs w:val="24"/>
                <w:lang w:val="en-US" w:eastAsia="zh-CN"/>
              </w:rPr>
              <w:t>采购人</w:t>
            </w:r>
            <w:r>
              <w:rPr>
                <w:rFonts w:hint="default" w:ascii="仿宋" w:hAnsi="仿宋" w:eastAsia="仿宋" w:cs="仿宋"/>
                <w:sz w:val="24"/>
                <w:szCs w:val="24"/>
                <w:lang w:val="en-US" w:eastAsia="zh-CN"/>
              </w:rPr>
              <w:t>校验合格;</w:t>
            </w:r>
          </w:p>
          <w:p w14:paraId="5B4CF0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3</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检查法兰等防静电跨接是否完好，如有缺失及时安装;</w:t>
            </w:r>
          </w:p>
          <w:p w14:paraId="6A225EA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4</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检查阀门丝杆和法兰螺栓的润滑防腐，确保完好;</w:t>
            </w:r>
          </w:p>
          <w:p w14:paraId="2C4A13D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5</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检查管道阀门系统防腐情况，及时向</w:t>
            </w:r>
            <w:r>
              <w:rPr>
                <w:rFonts w:hint="eastAsia" w:ascii="仿宋" w:hAnsi="仿宋" w:eastAsia="仿宋" w:cs="仿宋"/>
                <w:sz w:val="24"/>
                <w:szCs w:val="24"/>
                <w:lang w:val="en-US" w:eastAsia="zh-CN"/>
              </w:rPr>
              <w:t>采购人</w:t>
            </w:r>
            <w:r>
              <w:rPr>
                <w:rFonts w:hint="default" w:ascii="仿宋" w:hAnsi="仿宋" w:eastAsia="仿宋" w:cs="仿宋"/>
                <w:sz w:val="24"/>
                <w:szCs w:val="24"/>
                <w:lang w:val="en-US" w:eastAsia="zh-CN"/>
              </w:rPr>
              <w:t>提供建议。</w:t>
            </w:r>
          </w:p>
          <w:p w14:paraId="02931A23">
            <w:pPr>
              <w:pStyle w:val="2"/>
              <w:widowControl w:val="0"/>
              <w:spacing w:line="360" w:lineRule="auto"/>
              <w:ind w:left="0" w:leftChars="0" w:firstLine="0" w:firstLineChars="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w:t>
            </w:r>
            <w:r>
              <w:rPr>
                <w:rFonts w:hint="default" w:ascii="仿宋" w:hAnsi="仿宋" w:eastAsia="仿宋" w:cs="仿宋"/>
                <w:kern w:val="2"/>
                <w:sz w:val="24"/>
                <w:szCs w:val="24"/>
                <w:lang w:val="en-US" w:eastAsia="zh-CN" w:bidi="ar-SA"/>
              </w:rPr>
              <w:t>仪表维保</w:t>
            </w:r>
          </w:p>
          <w:p w14:paraId="09019D9A">
            <w:pPr>
              <w:pStyle w:val="2"/>
              <w:widowControl w:val="0"/>
              <w:spacing w:line="360" w:lineRule="auto"/>
              <w:ind w:left="0" w:leftChars="0" w:firstLine="0" w:firstLineChars="0"/>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1</w:t>
            </w:r>
            <w:r>
              <w:rPr>
                <w:rFonts w:hint="eastAsia" w:ascii="仿宋" w:hAnsi="仿宋" w:eastAsia="仿宋" w:cs="仿宋"/>
                <w:kern w:val="2"/>
                <w:sz w:val="24"/>
                <w:szCs w:val="24"/>
                <w:lang w:val="en-US" w:eastAsia="zh-CN" w:bidi="ar-SA"/>
              </w:rPr>
              <w:t>.</w:t>
            </w:r>
            <w:r>
              <w:rPr>
                <w:rFonts w:hint="default" w:ascii="仿宋" w:hAnsi="仿宋" w:eastAsia="仿宋" w:cs="仿宋"/>
                <w:kern w:val="2"/>
                <w:sz w:val="24"/>
                <w:szCs w:val="24"/>
                <w:lang w:val="en-US" w:eastAsia="zh-CN" w:bidi="ar-SA"/>
              </w:rPr>
              <w:t>检查仪表是否在检验有效期内，如超期则通知甲方校验合格;</w:t>
            </w:r>
          </w:p>
          <w:p w14:paraId="37C6476C">
            <w:pPr>
              <w:pStyle w:val="2"/>
              <w:widowControl w:val="0"/>
              <w:spacing w:line="360" w:lineRule="auto"/>
              <w:ind w:left="0" w:leftChars="0" w:firstLine="0" w:firstLineChars="0"/>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2</w:t>
            </w:r>
            <w:r>
              <w:rPr>
                <w:rFonts w:hint="eastAsia" w:ascii="仿宋" w:hAnsi="仿宋" w:eastAsia="仿宋" w:cs="仿宋"/>
                <w:kern w:val="2"/>
                <w:sz w:val="24"/>
                <w:szCs w:val="24"/>
                <w:lang w:val="en-US" w:eastAsia="zh-CN" w:bidi="ar-SA"/>
              </w:rPr>
              <w:t>.</w:t>
            </w:r>
            <w:r>
              <w:rPr>
                <w:rFonts w:hint="default" w:ascii="仿宋" w:hAnsi="仿宋" w:eastAsia="仿宋" w:cs="仿宋"/>
                <w:kern w:val="2"/>
                <w:sz w:val="24"/>
                <w:szCs w:val="24"/>
                <w:lang w:val="en-US" w:eastAsia="zh-CN" w:bidi="ar-SA"/>
              </w:rPr>
              <w:t>检查仪表是否正常</w:t>
            </w:r>
            <w:r>
              <w:rPr>
                <w:rFonts w:hint="eastAsia" w:ascii="仿宋" w:hAnsi="仿宋" w:eastAsia="仿宋" w:cs="仿宋"/>
                <w:kern w:val="2"/>
                <w:sz w:val="24"/>
                <w:szCs w:val="24"/>
                <w:lang w:val="en-US" w:eastAsia="zh-CN" w:bidi="ar-SA"/>
              </w:rPr>
              <w:t>，</w:t>
            </w:r>
            <w:r>
              <w:rPr>
                <w:rFonts w:hint="default" w:ascii="仿宋" w:hAnsi="仿宋" w:eastAsia="仿宋" w:cs="仿宋"/>
                <w:kern w:val="2"/>
                <w:sz w:val="24"/>
                <w:szCs w:val="24"/>
                <w:lang w:val="en-US" w:eastAsia="zh-CN" w:bidi="ar-SA"/>
              </w:rPr>
              <w:t>如有仪表不能正常工作，不能回复功能的及时通知</w:t>
            </w:r>
            <w:r>
              <w:rPr>
                <w:rFonts w:hint="eastAsia" w:ascii="仿宋" w:hAnsi="仿宋" w:eastAsia="仿宋" w:cs="仿宋"/>
                <w:kern w:val="2"/>
                <w:sz w:val="24"/>
                <w:szCs w:val="24"/>
                <w:lang w:val="en-US" w:eastAsia="zh-CN" w:bidi="ar-SA"/>
              </w:rPr>
              <w:t>采购人</w:t>
            </w:r>
            <w:r>
              <w:rPr>
                <w:rFonts w:hint="default" w:ascii="仿宋" w:hAnsi="仿宋" w:eastAsia="仿宋" w:cs="仿宋"/>
                <w:kern w:val="2"/>
                <w:sz w:val="24"/>
                <w:szCs w:val="24"/>
                <w:lang w:val="en-US" w:eastAsia="zh-CN" w:bidi="ar-SA"/>
              </w:rPr>
              <w:t>更换。</w:t>
            </w:r>
          </w:p>
          <w:p w14:paraId="37EF64B3">
            <w:pPr>
              <w:spacing w:line="360" w:lineRule="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二、服务周期</w:t>
            </w:r>
          </w:p>
          <w:p w14:paraId="00F14E01">
            <w:pPr>
              <w:pStyle w:val="2"/>
              <w:widowControl w:val="0"/>
              <w:spacing w:line="360" w:lineRule="auto"/>
              <w:ind w:left="0" w:leftChars="0" w:firstLine="0" w:firstLineChars="0"/>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1</w:t>
            </w:r>
            <w:r>
              <w:rPr>
                <w:rFonts w:hint="eastAsia" w:ascii="仿宋" w:hAnsi="仿宋" w:eastAsia="仿宋" w:cs="仿宋"/>
                <w:kern w:val="2"/>
                <w:sz w:val="24"/>
                <w:szCs w:val="24"/>
                <w:lang w:val="en-US" w:eastAsia="zh-CN" w:bidi="ar-SA"/>
              </w:rPr>
              <w:t>.</w:t>
            </w:r>
            <w:r>
              <w:rPr>
                <w:rFonts w:hint="default" w:ascii="仿宋" w:hAnsi="仿宋" w:eastAsia="仿宋" w:cs="仿宋"/>
                <w:kern w:val="2"/>
                <w:sz w:val="24"/>
                <w:szCs w:val="24"/>
                <w:lang w:val="en-US" w:eastAsia="zh-CN" w:bidi="ar-SA"/>
              </w:rPr>
              <w:t>对维保范围的压力容器、管道、设备和附属设施，供气间到病房端口气体管道每月一次进行定期保养检查;</w:t>
            </w:r>
          </w:p>
          <w:p w14:paraId="329D60CC">
            <w:pPr>
              <w:pStyle w:val="2"/>
              <w:widowControl w:val="0"/>
              <w:spacing w:line="360" w:lineRule="auto"/>
              <w:ind w:left="0" w:leftChars="0" w:firstLine="0" w:firstLineChars="0"/>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2</w:t>
            </w:r>
            <w:r>
              <w:rPr>
                <w:rFonts w:hint="eastAsia" w:ascii="仿宋" w:hAnsi="仿宋" w:eastAsia="仿宋" w:cs="仿宋"/>
                <w:kern w:val="2"/>
                <w:sz w:val="24"/>
                <w:szCs w:val="24"/>
                <w:lang w:val="en-US" w:eastAsia="zh-CN" w:bidi="ar-SA"/>
              </w:rPr>
              <w:t>.</w:t>
            </w:r>
            <w:r>
              <w:rPr>
                <w:rFonts w:hint="default" w:ascii="仿宋" w:hAnsi="仿宋" w:eastAsia="仿宋" w:cs="仿宋"/>
                <w:kern w:val="2"/>
                <w:sz w:val="24"/>
                <w:szCs w:val="24"/>
                <w:lang w:val="en-US" w:eastAsia="zh-CN" w:bidi="ar-SA"/>
              </w:rPr>
              <w:t>在每月月底25日左右将派出2名员工，携带相应装备对上述维保范围的设备、设施、管道阀门、仪表进行逐项检查保养;</w:t>
            </w:r>
          </w:p>
          <w:p w14:paraId="2EF96FE5">
            <w:pPr>
              <w:pStyle w:val="2"/>
              <w:widowControl w:val="0"/>
              <w:spacing w:line="360" w:lineRule="auto"/>
              <w:ind w:left="0" w:leftChars="0" w:firstLine="0" w:firstLineChars="0"/>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3</w:t>
            </w:r>
            <w:r>
              <w:rPr>
                <w:rFonts w:hint="eastAsia" w:ascii="仿宋" w:hAnsi="仿宋" w:eastAsia="仿宋" w:cs="仿宋"/>
                <w:kern w:val="2"/>
                <w:sz w:val="24"/>
                <w:szCs w:val="24"/>
                <w:lang w:val="en-US" w:eastAsia="zh-CN" w:bidi="ar-SA"/>
              </w:rPr>
              <w:t>.</w:t>
            </w:r>
            <w:r>
              <w:rPr>
                <w:rFonts w:hint="default" w:ascii="仿宋" w:hAnsi="仿宋" w:eastAsia="仿宋" w:cs="仿宋"/>
                <w:kern w:val="2"/>
                <w:sz w:val="24"/>
                <w:szCs w:val="24"/>
                <w:lang w:val="en-US" w:eastAsia="zh-CN" w:bidi="ar-SA"/>
              </w:rPr>
              <w:t>如</w:t>
            </w:r>
            <w:r>
              <w:rPr>
                <w:rFonts w:hint="eastAsia" w:ascii="仿宋" w:hAnsi="仿宋" w:eastAsia="仿宋" w:cs="仿宋"/>
                <w:kern w:val="2"/>
                <w:sz w:val="24"/>
                <w:szCs w:val="24"/>
                <w:lang w:val="en-US" w:eastAsia="zh-CN" w:bidi="ar-SA"/>
              </w:rPr>
              <w:t>采购人</w:t>
            </w:r>
            <w:r>
              <w:rPr>
                <w:rFonts w:hint="default" w:ascii="仿宋" w:hAnsi="仿宋" w:eastAsia="仿宋" w:cs="仿宋"/>
                <w:kern w:val="2"/>
                <w:sz w:val="24"/>
                <w:szCs w:val="24"/>
                <w:lang w:val="en-US" w:eastAsia="zh-CN" w:bidi="ar-SA"/>
              </w:rPr>
              <w:t>需求，如节假日和运行中突发异常情况抢修等不定期维保，及时组织力量进行保养或抢修;</w:t>
            </w:r>
          </w:p>
          <w:p w14:paraId="02E20B87">
            <w:pPr>
              <w:pStyle w:val="2"/>
              <w:widowControl w:val="0"/>
              <w:spacing w:line="360" w:lineRule="auto"/>
              <w:ind w:left="0" w:leftChars="0" w:firstLine="0" w:firstLineChars="0"/>
              <w:rPr>
                <w:rFonts w:hint="default"/>
                <w:lang w:val="en-US" w:eastAsia="zh-CN"/>
              </w:rPr>
            </w:pPr>
            <w:r>
              <w:rPr>
                <w:rFonts w:hint="default" w:ascii="仿宋" w:hAnsi="仿宋" w:eastAsia="仿宋" w:cs="仿宋"/>
                <w:kern w:val="2"/>
                <w:sz w:val="24"/>
                <w:szCs w:val="24"/>
                <w:lang w:val="en-US" w:eastAsia="zh-CN" w:bidi="ar-SA"/>
              </w:rPr>
              <w:t>4</w:t>
            </w:r>
            <w:r>
              <w:rPr>
                <w:rFonts w:hint="eastAsia" w:ascii="仿宋" w:hAnsi="仿宋" w:eastAsia="仿宋" w:cs="仿宋"/>
                <w:kern w:val="2"/>
                <w:sz w:val="24"/>
                <w:szCs w:val="24"/>
                <w:lang w:val="en-US" w:eastAsia="zh-CN" w:bidi="ar-SA"/>
              </w:rPr>
              <w:t>.</w:t>
            </w:r>
            <w:r>
              <w:rPr>
                <w:rFonts w:hint="default" w:ascii="仿宋" w:hAnsi="仿宋" w:eastAsia="仿宋" w:cs="仿宋"/>
                <w:kern w:val="2"/>
                <w:sz w:val="24"/>
                <w:szCs w:val="24"/>
                <w:lang w:val="en-US" w:eastAsia="zh-CN" w:bidi="ar-SA"/>
              </w:rPr>
              <w:t>定期维保和不定期维保巡检完成后，出具项目检测报告，由</w:t>
            </w:r>
            <w:r>
              <w:rPr>
                <w:rFonts w:hint="eastAsia" w:ascii="仿宋" w:hAnsi="仿宋" w:eastAsia="仿宋" w:cs="仿宋"/>
                <w:kern w:val="2"/>
                <w:sz w:val="24"/>
                <w:szCs w:val="24"/>
                <w:lang w:val="en-US" w:eastAsia="zh-CN" w:bidi="ar-SA"/>
              </w:rPr>
              <w:t>采购人</w:t>
            </w:r>
            <w:r>
              <w:rPr>
                <w:rFonts w:hint="default" w:ascii="仿宋" w:hAnsi="仿宋" w:eastAsia="仿宋" w:cs="仿宋"/>
                <w:kern w:val="2"/>
                <w:sz w:val="24"/>
                <w:szCs w:val="24"/>
                <w:lang w:val="en-US" w:eastAsia="zh-CN" w:bidi="ar-SA"/>
              </w:rPr>
              <w:t>确认签字。</w:t>
            </w:r>
          </w:p>
        </w:tc>
      </w:tr>
      <w:tr w14:paraId="27DD9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1568" w:type="dxa"/>
            <w:tcBorders>
              <w:top w:val="single" w:color="auto" w:sz="4" w:space="0"/>
              <w:bottom w:val="single" w:color="auto" w:sz="4" w:space="0"/>
              <w:right w:val="single" w:color="auto" w:sz="4" w:space="0"/>
            </w:tcBorders>
            <w:noWrap w:val="0"/>
            <w:vAlign w:val="center"/>
          </w:tcPr>
          <w:p w14:paraId="5ED01608">
            <w:pPr>
              <w:jc w:val="center"/>
              <w:rPr>
                <w:rFonts w:ascii="华文中宋" w:hAnsi="华文中宋" w:eastAsia="华文中宋"/>
                <w:kern w:val="0"/>
                <w:sz w:val="44"/>
                <w:szCs w:val="44"/>
              </w:rPr>
            </w:pPr>
            <w:r>
              <w:rPr>
                <w:rFonts w:hint="eastAsia" w:ascii="楷体_GB2312" w:eastAsia="楷体_GB2312"/>
                <w:kern w:val="0"/>
                <w:sz w:val="32"/>
                <w:szCs w:val="32"/>
              </w:rPr>
              <w:t>履行期限</w:t>
            </w:r>
          </w:p>
        </w:tc>
        <w:tc>
          <w:tcPr>
            <w:tcW w:w="7169" w:type="dxa"/>
            <w:tcBorders>
              <w:top w:val="single" w:color="auto" w:sz="4" w:space="0"/>
              <w:left w:val="single" w:color="auto" w:sz="4" w:space="0"/>
              <w:bottom w:val="single" w:color="auto" w:sz="4" w:space="0"/>
            </w:tcBorders>
            <w:noWrap w:val="0"/>
            <w:vAlign w:val="center"/>
          </w:tcPr>
          <w:p w14:paraId="64CAAF08">
            <w:pPr>
              <w:spacing w:line="360" w:lineRule="auto"/>
              <w:jc w:val="both"/>
              <w:rPr>
                <w:rFonts w:ascii="楷体_GB2312" w:eastAsia="楷体_GB2312"/>
                <w:kern w:val="0"/>
                <w:sz w:val="24"/>
                <w:szCs w:val="24"/>
                <w:highlight w:val="none"/>
              </w:rPr>
            </w:pPr>
            <w:r>
              <w:rPr>
                <w:rFonts w:hint="eastAsia" w:ascii="仿宋" w:hAnsi="仿宋" w:eastAsia="仿宋" w:cs="仿宋"/>
                <w:sz w:val="24"/>
                <w:szCs w:val="24"/>
                <w:highlight w:val="none"/>
                <w:lang w:val="en-US" w:eastAsia="zh-CN"/>
              </w:rPr>
              <w:t>自合同签订之日起壹年。</w:t>
            </w:r>
          </w:p>
        </w:tc>
      </w:tr>
      <w:tr w14:paraId="4806D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2" w:hRule="atLeast"/>
          <w:jc w:val="center"/>
        </w:trPr>
        <w:tc>
          <w:tcPr>
            <w:tcW w:w="1568" w:type="dxa"/>
            <w:tcBorders>
              <w:top w:val="single" w:color="auto" w:sz="4" w:space="0"/>
              <w:bottom w:val="single" w:color="auto" w:sz="4" w:space="0"/>
              <w:right w:val="single" w:color="auto" w:sz="4" w:space="0"/>
            </w:tcBorders>
            <w:noWrap w:val="0"/>
            <w:vAlign w:val="center"/>
          </w:tcPr>
          <w:p w14:paraId="4ABB1CD0">
            <w:pPr>
              <w:jc w:val="center"/>
              <w:rPr>
                <w:rFonts w:hint="default" w:ascii="楷体_GB2312" w:eastAsia="楷体_GB2312"/>
                <w:kern w:val="0"/>
                <w:sz w:val="32"/>
                <w:szCs w:val="32"/>
                <w:highlight w:val="none"/>
                <w:lang w:val="en-US" w:eastAsia="zh-CN"/>
              </w:rPr>
            </w:pPr>
            <w:r>
              <w:rPr>
                <w:rFonts w:hint="eastAsia" w:ascii="楷体_GB2312" w:eastAsia="楷体_GB2312"/>
                <w:kern w:val="0"/>
                <w:sz w:val="32"/>
                <w:szCs w:val="32"/>
                <w:highlight w:val="none"/>
                <w:lang w:val="en-US" w:eastAsia="zh-CN"/>
              </w:rPr>
              <w:t>付款方式</w:t>
            </w:r>
          </w:p>
        </w:tc>
        <w:tc>
          <w:tcPr>
            <w:tcW w:w="7169" w:type="dxa"/>
            <w:tcBorders>
              <w:top w:val="single" w:color="auto" w:sz="4" w:space="0"/>
              <w:left w:val="single" w:color="auto" w:sz="4" w:space="0"/>
              <w:bottom w:val="single" w:color="auto" w:sz="4" w:space="0"/>
            </w:tcBorders>
            <w:noWrap w:val="0"/>
            <w:vAlign w:val="center"/>
          </w:tcPr>
          <w:p w14:paraId="00CE6AD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lang w:eastAsia="zh-CN"/>
              </w:rPr>
            </w:pPr>
            <w:r>
              <w:rPr>
                <w:rFonts w:ascii="仿宋" w:hAnsi="仿宋" w:eastAsia="仿宋" w:cs="仿宋"/>
                <w:kern w:val="2"/>
                <w:sz w:val="24"/>
                <w:szCs w:val="24"/>
                <w:highlight w:val="none"/>
                <w:lang w:bidi="ar-SA"/>
              </w:rPr>
              <w:t>合同期满后，将依据实际状况进行一次性结算。</w:t>
            </w:r>
            <w:r>
              <w:rPr>
                <w:rFonts w:hint="eastAsia" w:ascii="仿宋" w:hAnsi="仿宋" w:eastAsia="仿宋" w:cs="仿宋"/>
                <w:kern w:val="2"/>
                <w:sz w:val="24"/>
                <w:szCs w:val="24"/>
                <w:highlight w:val="none"/>
                <w:lang w:bidi="ar-SA"/>
              </w:rPr>
              <w:t>如涉及到零配件更换</w:t>
            </w:r>
            <w:r>
              <w:rPr>
                <w:rFonts w:hint="eastAsia" w:ascii="仿宋" w:hAnsi="仿宋" w:eastAsia="仿宋" w:cs="仿宋"/>
                <w:kern w:val="2"/>
                <w:sz w:val="24"/>
                <w:szCs w:val="24"/>
                <w:highlight w:val="none"/>
                <w:lang w:eastAsia="zh-CN" w:bidi="ar-SA"/>
              </w:rPr>
              <w:t>，零配件费用需单独列出明细，经采购人审核确认后，与维保服务费用一并结算。所有更换的零配件须为原厂正品或经采购人认可的同等质量产品，提供产品合格证明及相关质保文件。</w:t>
            </w:r>
          </w:p>
        </w:tc>
      </w:tr>
      <w:tr w14:paraId="152AF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568" w:type="dxa"/>
            <w:tcBorders>
              <w:top w:val="single" w:color="auto" w:sz="4" w:space="0"/>
              <w:bottom w:val="single" w:color="auto" w:sz="4" w:space="0"/>
              <w:right w:val="single" w:color="auto" w:sz="4" w:space="0"/>
            </w:tcBorders>
            <w:noWrap w:val="0"/>
            <w:vAlign w:val="center"/>
          </w:tcPr>
          <w:p w14:paraId="645694D1">
            <w:pPr>
              <w:jc w:val="center"/>
              <w:rPr>
                <w:rFonts w:hint="default" w:ascii="楷体_GB2312" w:eastAsia="楷体_GB2312"/>
                <w:kern w:val="0"/>
                <w:sz w:val="32"/>
                <w:szCs w:val="32"/>
                <w:lang w:val="en-US" w:eastAsia="zh-CN"/>
              </w:rPr>
            </w:pPr>
            <w:r>
              <w:rPr>
                <w:rFonts w:hint="eastAsia" w:ascii="楷体_GB2312" w:eastAsia="楷体_GB2312"/>
                <w:kern w:val="0"/>
                <w:sz w:val="32"/>
                <w:szCs w:val="32"/>
                <w:lang w:val="en-US" w:eastAsia="zh-CN"/>
              </w:rPr>
              <w:t>询比要求</w:t>
            </w:r>
          </w:p>
        </w:tc>
        <w:tc>
          <w:tcPr>
            <w:tcW w:w="7169" w:type="dxa"/>
            <w:tcBorders>
              <w:top w:val="single" w:color="auto" w:sz="4" w:space="0"/>
              <w:left w:val="single" w:color="auto" w:sz="4" w:space="0"/>
              <w:bottom w:val="single" w:color="auto" w:sz="4" w:space="0"/>
            </w:tcBorders>
            <w:noWrap w:val="0"/>
            <w:vAlign w:val="center"/>
          </w:tcPr>
          <w:p w14:paraId="7628CED8">
            <w:pPr>
              <w:spacing w:line="360" w:lineRule="auto"/>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响应要求：请收到询比采购通知的供应商，按照本通知中表2和表3文件制作响应文件，装订成册（1份）并密封，密封口须加盖供应商公章、法定代表人或授权委托人签字或盖章，封皮上写明采购项目名称、供应商名称。于</w:t>
            </w:r>
            <w:r>
              <w:rPr>
                <w:rFonts w:hint="eastAsia" w:ascii="仿宋" w:hAnsi="仿宋" w:eastAsia="仿宋" w:cs="仿宋"/>
                <w:sz w:val="24"/>
                <w:szCs w:val="24"/>
                <w:highlight w:val="none"/>
                <w:u w:val="single"/>
                <w:lang w:val="en-US" w:eastAsia="zh-CN"/>
              </w:rPr>
              <w:t>2026</w:t>
            </w:r>
            <w:r>
              <w:rPr>
                <w:rFonts w:hint="eastAsia" w:ascii="仿宋" w:hAnsi="仿宋" w:eastAsia="仿宋" w:cs="仿宋"/>
                <w:sz w:val="24"/>
                <w:szCs w:val="24"/>
                <w:highlight w:val="none"/>
                <w:lang w:val="en-US" w:eastAsia="zh-CN"/>
              </w:rPr>
              <w:t>年</w:t>
            </w:r>
            <w:r>
              <w:rPr>
                <w:rFonts w:hint="eastAsia" w:ascii="仿宋" w:hAnsi="仿宋" w:eastAsia="仿宋" w:cs="仿宋"/>
                <w:sz w:val="24"/>
                <w:szCs w:val="24"/>
                <w:highlight w:val="none"/>
                <w:u w:val="single"/>
                <w:lang w:val="en-US" w:eastAsia="zh-CN"/>
              </w:rPr>
              <w:t>2</w:t>
            </w:r>
            <w:r>
              <w:rPr>
                <w:rFonts w:hint="eastAsia" w:ascii="仿宋" w:hAnsi="仿宋" w:eastAsia="仿宋" w:cs="仿宋"/>
                <w:sz w:val="24"/>
                <w:szCs w:val="24"/>
                <w:highlight w:val="none"/>
                <w:lang w:val="en-US" w:eastAsia="zh-CN"/>
              </w:rPr>
              <w:t>月</w:t>
            </w:r>
            <w:r>
              <w:rPr>
                <w:rFonts w:hint="eastAsia" w:ascii="仿宋" w:hAnsi="仿宋" w:eastAsia="仿宋" w:cs="仿宋"/>
                <w:sz w:val="24"/>
                <w:szCs w:val="24"/>
                <w:highlight w:val="none"/>
                <w:u w:val="single"/>
                <w:lang w:val="en-US" w:eastAsia="zh-CN"/>
              </w:rPr>
              <w:t>11</w:t>
            </w:r>
            <w:r>
              <w:rPr>
                <w:rFonts w:hint="eastAsia" w:ascii="仿宋" w:hAnsi="仿宋" w:eastAsia="仿宋" w:cs="仿宋"/>
                <w:sz w:val="24"/>
                <w:szCs w:val="24"/>
                <w:highlight w:val="none"/>
                <w:lang w:val="en-US" w:eastAsia="zh-CN"/>
              </w:rPr>
              <w:t>日12：00前，送（寄）达</w:t>
            </w:r>
            <w:r>
              <w:rPr>
                <w:rFonts w:hint="eastAsia" w:ascii="仿宋" w:hAnsi="仿宋" w:eastAsia="仿宋" w:cs="仿宋"/>
                <w:sz w:val="24"/>
                <w:szCs w:val="24"/>
                <w:highlight w:val="none"/>
                <w:u w:val="single"/>
                <w:lang w:val="en-US" w:eastAsia="zh-CN"/>
              </w:rPr>
              <w:t>钟楼区玉龙南路280号常州大数据产业园2号楼19楼常州市市场资源交易服务中心（平台）1901</w:t>
            </w:r>
            <w:r>
              <w:rPr>
                <w:rFonts w:hint="eastAsia" w:ascii="仿宋" w:hAnsi="仿宋" w:eastAsia="仿宋" w:cs="仿宋"/>
                <w:sz w:val="24"/>
                <w:szCs w:val="24"/>
                <w:highlight w:val="none"/>
                <w:lang w:val="en-US" w:eastAsia="zh-CN"/>
              </w:rPr>
              <w:t>，联系方式：</w:t>
            </w:r>
            <w:r>
              <w:rPr>
                <w:rFonts w:hint="eastAsia" w:ascii="仿宋" w:hAnsi="仿宋" w:eastAsia="仿宋" w:cs="仿宋"/>
                <w:sz w:val="24"/>
                <w:szCs w:val="24"/>
                <w:highlight w:val="none"/>
                <w:u w:val="single"/>
                <w:lang w:val="en-US" w:eastAsia="zh-CN"/>
              </w:rPr>
              <w:t>唐女士-18961201061；</w:t>
            </w:r>
          </w:p>
          <w:p w14:paraId="2161BDD5">
            <w:pPr>
              <w:spacing w:line="360" w:lineRule="auto"/>
              <w:jc w:val="left"/>
              <w:rPr>
                <w:rFonts w:hint="default" w:ascii="仿宋" w:hAnsi="仿宋" w:eastAsia="仿宋" w:cs="仿宋"/>
                <w:sz w:val="24"/>
                <w:szCs w:val="24"/>
                <w:highlight w:val="yellow"/>
                <w:lang w:val="en-US" w:eastAsia="zh-CN"/>
              </w:rPr>
            </w:pPr>
            <w:r>
              <w:rPr>
                <w:rFonts w:hint="eastAsia" w:ascii="仿宋" w:hAnsi="仿宋" w:eastAsia="仿宋" w:cs="仿宋"/>
                <w:sz w:val="24"/>
                <w:szCs w:val="24"/>
                <w:highlight w:val="none"/>
                <w:lang w:val="en-US" w:eastAsia="zh-CN"/>
              </w:rPr>
              <w:t>2.成交方式：根据各供应商提供的报价及证明材料等文件，在质量服务相等的情况下，报价最低的供应商为成交供应商。若报价相同的，提供增值服务多的供应商为成交供应商。</w:t>
            </w:r>
          </w:p>
        </w:tc>
      </w:tr>
    </w:tbl>
    <w:p w14:paraId="3812CAD3">
      <w:pPr>
        <w:rPr>
          <w:rFonts w:ascii="仿宋_GB2312" w:eastAsia="仿宋_GB2312"/>
          <w:sz w:val="32"/>
          <w:szCs w:val="32"/>
        </w:rPr>
      </w:pPr>
      <w:bookmarkStart w:id="0" w:name="_GoBack"/>
      <w:bookmarkEnd w:id="0"/>
      <w:r>
        <w:rPr>
          <w:rFonts w:hint="eastAsia" w:ascii="仿宋_GB2312" w:eastAsia="仿宋_GB2312"/>
          <w:sz w:val="32"/>
          <w:szCs w:val="32"/>
        </w:rPr>
        <w:t>表2</w:t>
      </w:r>
    </w:p>
    <w:p w14:paraId="04332637">
      <w:pPr>
        <w:jc w:val="center"/>
        <w:rPr>
          <w:rFonts w:hint="eastAsia" w:ascii="华文中宋" w:hAnsi="华文中宋" w:eastAsia="华文中宋"/>
          <w:b/>
          <w:sz w:val="44"/>
          <w:szCs w:val="44"/>
          <w:u w:val="single"/>
        </w:rPr>
      </w:pPr>
      <w:r>
        <w:rPr>
          <w:rFonts w:hint="eastAsia" w:ascii="华文中宋" w:hAnsi="华文中宋" w:eastAsia="华文中宋"/>
          <w:sz w:val="44"/>
          <w:szCs w:val="44"/>
        </w:rPr>
        <w:t>报价一览表（回执）</w:t>
      </w:r>
    </w:p>
    <w:p w14:paraId="1A8F1E53">
      <w:pPr>
        <w:jc w:val="left"/>
        <w:rPr>
          <w:rFonts w:ascii="仿宋_GB2312" w:eastAsia="仿宋_GB2312"/>
          <w:sz w:val="30"/>
          <w:szCs w:val="30"/>
          <w:u w:val="single"/>
        </w:rPr>
      </w:pPr>
      <w:r>
        <w:rPr>
          <w:rFonts w:hint="eastAsia" w:ascii="仿宋_GB2312" w:eastAsia="仿宋_GB2312"/>
          <w:sz w:val="30"/>
          <w:szCs w:val="30"/>
        </w:rPr>
        <w:t>项目名称：</w:t>
      </w:r>
    </w:p>
    <w:p w14:paraId="2CA2E161">
      <w:pPr>
        <w:jc w:val="left"/>
        <w:rPr>
          <w:rFonts w:hint="eastAsia" w:ascii="仿宋_GB2312" w:eastAsia="仿宋_GB2312"/>
          <w:sz w:val="30"/>
          <w:szCs w:val="30"/>
        </w:rPr>
      </w:pPr>
      <w:r>
        <w:rPr>
          <w:rFonts w:hint="eastAsia" w:ascii="仿宋_GB2312" w:eastAsia="仿宋_GB2312"/>
          <w:sz w:val="30"/>
          <w:szCs w:val="30"/>
        </w:rPr>
        <w:t xml:space="preserve">报价单位：           </w:t>
      </w:r>
    </w:p>
    <w:p w14:paraId="39AB6780">
      <w:pPr>
        <w:jc w:val="left"/>
        <w:rPr>
          <w:rFonts w:hint="eastAsia" w:ascii="华文中宋" w:hAnsi="华文中宋" w:eastAsia="华文中宋"/>
          <w:b/>
          <w:sz w:val="30"/>
          <w:szCs w:val="30"/>
          <w:u w:val="single"/>
        </w:rPr>
      </w:pPr>
      <w:r>
        <w:rPr>
          <w:rFonts w:hint="eastAsia" w:ascii="仿宋_GB2312" w:eastAsia="仿宋_GB2312"/>
          <w:sz w:val="30"/>
          <w:szCs w:val="30"/>
        </w:rPr>
        <w:t>报价单位联系方式：</w:t>
      </w:r>
    </w:p>
    <w:tbl>
      <w:tblPr>
        <w:tblStyle w:val="6"/>
        <w:tblpPr w:leftFromText="180" w:rightFromText="180" w:vertAnchor="text" w:horzAnchor="margin" w:tblpXSpec="center" w:tblpY="3"/>
        <w:tblW w:w="93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6"/>
        <w:gridCol w:w="3446"/>
        <w:gridCol w:w="2922"/>
      </w:tblGrid>
      <w:tr w14:paraId="168A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006" w:type="dxa"/>
            <w:noWrap w:val="0"/>
            <w:vAlign w:val="center"/>
          </w:tcPr>
          <w:p w14:paraId="2A3EF0BD">
            <w:pPr>
              <w:jc w:val="center"/>
              <w:rPr>
                <w:rFonts w:hint="eastAsia" w:ascii="楷体" w:hAnsi="楷体" w:eastAsia="楷体" w:cs="楷体"/>
                <w:sz w:val="32"/>
                <w:szCs w:val="32"/>
              </w:rPr>
            </w:pPr>
            <w:r>
              <w:rPr>
                <w:rFonts w:hint="eastAsia" w:ascii="楷体" w:hAnsi="楷体" w:eastAsia="楷体" w:cs="楷体"/>
                <w:sz w:val="32"/>
                <w:szCs w:val="32"/>
              </w:rPr>
              <w:t>分项名称</w:t>
            </w:r>
          </w:p>
        </w:tc>
        <w:tc>
          <w:tcPr>
            <w:tcW w:w="3446" w:type="dxa"/>
            <w:noWrap w:val="0"/>
            <w:vAlign w:val="center"/>
          </w:tcPr>
          <w:p w14:paraId="3E87E2A3">
            <w:pPr>
              <w:jc w:val="center"/>
              <w:rPr>
                <w:rFonts w:hint="eastAsia" w:ascii="楷体" w:hAnsi="楷体" w:eastAsia="楷体" w:cs="楷体"/>
                <w:sz w:val="32"/>
                <w:szCs w:val="32"/>
              </w:rPr>
            </w:pPr>
            <w:r>
              <w:rPr>
                <w:rFonts w:hint="eastAsia" w:ascii="楷体" w:hAnsi="楷体" w:eastAsia="楷体" w:cs="楷体"/>
                <w:sz w:val="32"/>
                <w:szCs w:val="32"/>
              </w:rPr>
              <w:t>分项服务内容</w:t>
            </w:r>
          </w:p>
        </w:tc>
        <w:tc>
          <w:tcPr>
            <w:tcW w:w="2922" w:type="dxa"/>
            <w:noWrap w:val="0"/>
            <w:vAlign w:val="center"/>
          </w:tcPr>
          <w:p w14:paraId="553AA65E">
            <w:pPr>
              <w:jc w:val="center"/>
              <w:rPr>
                <w:rFonts w:hint="eastAsia" w:ascii="楷体" w:hAnsi="楷体" w:eastAsia="楷体" w:cs="楷体"/>
                <w:sz w:val="32"/>
                <w:szCs w:val="32"/>
              </w:rPr>
            </w:pPr>
            <w:r>
              <w:rPr>
                <w:rFonts w:hint="eastAsia" w:ascii="楷体" w:hAnsi="楷体" w:eastAsia="楷体" w:cs="楷体"/>
                <w:sz w:val="32"/>
                <w:szCs w:val="32"/>
              </w:rPr>
              <w:t>含税单价（万元）</w:t>
            </w:r>
          </w:p>
        </w:tc>
      </w:tr>
      <w:tr w14:paraId="2C89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006" w:type="dxa"/>
            <w:noWrap w:val="0"/>
            <w:vAlign w:val="center"/>
          </w:tcPr>
          <w:p w14:paraId="282583D4">
            <w:pPr>
              <w:jc w:val="center"/>
              <w:rPr>
                <w:sz w:val="24"/>
                <w:szCs w:val="24"/>
              </w:rPr>
            </w:pPr>
            <w:r>
              <w:rPr>
                <w:sz w:val="24"/>
                <w:szCs w:val="24"/>
              </w:rPr>
              <w:t>1. XXXXX</w:t>
            </w:r>
          </w:p>
        </w:tc>
        <w:tc>
          <w:tcPr>
            <w:tcW w:w="3446" w:type="dxa"/>
            <w:noWrap w:val="0"/>
            <w:vAlign w:val="center"/>
          </w:tcPr>
          <w:p w14:paraId="1C30AFBA">
            <w:pPr>
              <w:jc w:val="center"/>
              <w:rPr>
                <w:sz w:val="24"/>
                <w:szCs w:val="24"/>
              </w:rPr>
            </w:pPr>
          </w:p>
        </w:tc>
        <w:tc>
          <w:tcPr>
            <w:tcW w:w="2922" w:type="dxa"/>
            <w:noWrap w:val="0"/>
            <w:vAlign w:val="center"/>
          </w:tcPr>
          <w:p w14:paraId="68CA6DC9">
            <w:pPr>
              <w:jc w:val="center"/>
              <w:rPr>
                <w:sz w:val="24"/>
                <w:szCs w:val="24"/>
              </w:rPr>
            </w:pPr>
          </w:p>
        </w:tc>
      </w:tr>
      <w:tr w14:paraId="6BFB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006" w:type="dxa"/>
            <w:noWrap w:val="0"/>
            <w:vAlign w:val="center"/>
          </w:tcPr>
          <w:p w14:paraId="45C394F1">
            <w:pPr>
              <w:jc w:val="center"/>
              <w:rPr>
                <w:sz w:val="24"/>
                <w:szCs w:val="24"/>
              </w:rPr>
            </w:pPr>
            <w:r>
              <w:rPr>
                <w:sz w:val="24"/>
                <w:szCs w:val="24"/>
              </w:rPr>
              <w:t>2.</w:t>
            </w:r>
          </w:p>
        </w:tc>
        <w:tc>
          <w:tcPr>
            <w:tcW w:w="3446" w:type="dxa"/>
            <w:noWrap w:val="0"/>
            <w:vAlign w:val="center"/>
          </w:tcPr>
          <w:p w14:paraId="6817E356">
            <w:pPr>
              <w:jc w:val="center"/>
              <w:rPr>
                <w:sz w:val="24"/>
                <w:szCs w:val="24"/>
              </w:rPr>
            </w:pPr>
          </w:p>
        </w:tc>
        <w:tc>
          <w:tcPr>
            <w:tcW w:w="2922" w:type="dxa"/>
            <w:noWrap w:val="0"/>
            <w:vAlign w:val="center"/>
          </w:tcPr>
          <w:p w14:paraId="221CDF21">
            <w:pPr>
              <w:jc w:val="center"/>
              <w:rPr>
                <w:sz w:val="24"/>
                <w:szCs w:val="24"/>
              </w:rPr>
            </w:pPr>
          </w:p>
        </w:tc>
      </w:tr>
      <w:tr w14:paraId="4B88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006" w:type="dxa"/>
            <w:noWrap w:val="0"/>
            <w:vAlign w:val="center"/>
          </w:tcPr>
          <w:p w14:paraId="61FC148F">
            <w:pPr>
              <w:jc w:val="center"/>
              <w:rPr>
                <w:sz w:val="24"/>
                <w:szCs w:val="24"/>
              </w:rPr>
            </w:pPr>
            <w:r>
              <w:rPr>
                <w:sz w:val="24"/>
                <w:szCs w:val="24"/>
              </w:rPr>
              <w:t>3.</w:t>
            </w:r>
          </w:p>
        </w:tc>
        <w:tc>
          <w:tcPr>
            <w:tcW w:w="3446" w:type="dxa"/>
            <w:noWrap w:val="0"/>
            <w:vAlign w:val="center"/>
          </w:tcPr>
          <w:p w14:paraId="00A7A62F">
            <w:pPr>
              <w:jc w:val="center"/>
              <w:rPr>
                <w:sz w:val="24"/>
                <w:szCs w:val="24"/>
              </w:rPr>
            </w:pPr>
          </w:p>
        </w:tc>
        <w:tc>
          <w:tcPr>
            <w:tcW w:w="2922" w:type="dxa"/>
            <w:noWrap w:val="0"/>
            <w:vAlign w:val="center"/>
          </w:tcPr>
          <w:p w14:paraId="1E4D587E">
            <w:pPr>
              <w:jc w:val="center"/>
              <w:rPr>
                <w:sz w:val="24"/>
                <w:szCs w:val="24"/>
              </w:rPr>
            </w:pPr>
          </w:p>
        </w:tc>
      </w:tr>
      <w:tr w14:paraId="3C30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006" w:type="dxa"/>
            <w:noWrap w:val="0"/>
            <w:vAlign w:val="center"/>
          </w:tcPr>
          <w:p w14:paraId="1CC44C0F">
            <w:pPr>
              <w:jc w:val="center"/>
              <w:rPr>
                <w:sz w:val="24"/>
                <w:szCs w:val="24"/>
              </w:rPr>
            </w:pPr>
            <w:r>
              <w:rPr>
                <w:rFonts w:hint="eastAsia"/>
                <w:sz w:val="24"/>
                <w:szCs w:val="24"/>
              </w:rPr>
              <w:t>……</w:t>
            </w:r>
          </w:p>
        </w:tc>
        <w:tc>
          <w:tcPr>
            <w:tcW w:w="3446" w:type="dxa"/>
            <w:noWrap w:val="0"/>
            <w:vAlign w:val="center"/>
          </w:tcPr>
          <w:p w14:paraId="5CE5661A">
            <w:pPr>
              <w:jc w:val="center"/>
              <w:rPr>
                <w:sz w:val="24"/>
                <w:szCs w:val="24"/>
              </w:rPr>
            </w:pPr>
          </w:p>
        </w:tc>
        <w:tc>
          <w:tcPr>
            <w:tcW w:w="2922" w:type="dxa"/>
            <w:noWrap w:val="0"/>
            <w:vAlign w:val="center"/>
          </w:tcPr>
          <w:p w14:paraId="53C00468">
            <w:pPr>
              <w:jc w:val="center"/>
              <w:rPr>
                <w:sz w:val="24"/>
                <w:szCs w:val="24"/>
              </w:rPr>
            </w:pPr>
          </w:p>
        </w:tc>
      </w:tr>
      <w:tr w14:paraId="18F7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452" w:type="dxa"/>
            <w:gridSpan w:val="2"/>
            <w:noWrap w:val="0"/>
            <w:vAlign w:val="center"/>
          </w:tcPr>
          <w:p w14:paraId="6970B673">
            <w:pPr>
              <w:jc w:val="center"/>
            </w:pPr>
            <w:r>
              <w:rPr>
                <w:rFonts w:hint="eastAsia" w:ascii="楷体" w:hAnsi="楷体" w:eastAsia="楷体" w:cs="楷体"/>
                <w:sz w:val="32"/>
                <w:szCs w:val="32"/>
              </w:rPr>
              <w:t>合计</w:t>
            </w:r>
          </w:p>
        </w:tc>
        <w:tc>
          <w:tcPr>
            <w:tcW w:w="2922" w:type="dxa"/>
            <w:noWrap w:val="0"/>
            <w:vAlign w:val="center"/>
          </w:tcPr>
          <w:p w14:paraId="0EAE836A">
            <w:pPr>
              <w:jc w:val="center"/>
            </w:pPr>
          </w:p>
        </w:tc>
      </w:tr>
    </w:tbl>
    <w:p w14:paraId="524312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28"/>
          <w:szCs w:val="28"/>
        </w:rPr>
      </w:pPr>
      <w:r>
        <w:rPr>
          <w:rFonts w:hint="eastAsia" w:ascii="楷体" w:hAnsi="楷体" w:eastAsia="楷体" w:cs="楷体"/>
          <w:sz w:val="28"/>
          <w:szCs w:val="28"/>
        </w:rPr>
        <w:t>其他说明：本项目报价为固定总价报价，包括相应</w:t>
      </w:r>
      <w:r>
        <w:rPr>
          <w:rFonts w:hint="eastAsia" w:ascii="楷体" w:hAnsi="楷体" w:eastAsia="楷体" w:cs="楷体"/>
          <w:sz w:val="28"/>
          <w:szCs w:val="28"/>
          <w:lang w:val="en-US" w:eastAsia="zh-CN"/>
        </w:rPr>
        <w:t>货物及</w:t>
      </w:r>
      <w:r>
        <w:rPr>
          <w:rFonts w:hint="eastAsia" w:ascii="楷体" w:hAnsi="楷体" w:eastAsia="楷体" w:cs="楷体"/>
          <w:sz w:val="28"/>
          <w:szCs w:val="28"/>
        </w:rPr>
        <w:t>服务的提供、人员（包括工资和补贴）、办公场所及设施、保险、劳保、管理、各种税费、利润、税金、政策性文件规定及合同包含的所有风险、责任等各项应有费用，以及为完成该项目所涉及到的一切相关费用。一旦成交，采购人不再支付其他任何费用。</w:t>
      </w:r>
    </w:p>
    <w:p w14:paraId="3F0BD5D3">
      <w:pPr>
        <w:rPr>
          <w:rFonts w:hint="eastAsia" w:ascii="黑体" w:hAnsi="黑体" w:eastAsia="黑体" w:cs="黑体"/>
          <w:sz w:val="30"/>
          <w:szCs w:val="30"/>
        </w:rPr>
      </w:pPr>
    </w:p>
    <w:p w14:paraId="1CAC9861">
      <w:pPr>
        <w:rPr>
          <w:rFonts w:hint="eastAsia" w:ascii="仿宋_GB2312" w:eastAsia="仿宋_GB2312"/>
          <w:sz w:val="32"/>
          <w:szCs w:val="32"/>
        </w:rPr>
      </w:pPr>
      <w:r>
        <w:rPr>
          <w:rFonts w:hint="eastAsia" w:ascii="黑体" w:hAnsi="黑体" w:eastAsia="黑体" w:cs="黑体"/>
          <w:sz w:val="30"/>
          <w:szCs w:val="30"/>
        </w:rPr>
        <w:t>法定代表人（或授权委托人）</w:t>
      </w:r>
      <w:r>
        <w:rPr>
          <w:rFonts w:hint="eastAsia" w:ascii="黑体" w:hAnsi="黑体" w:eastAsia="黑体" w:cs="黑体"/>
          <w:sz w:val="30"/>
          <w:szCs w:val="30"/>
          <w:lang w:val="en-US" w:eastAsia="zh-CN"/>
        </w:rPr>
        <w:t>签字：</w:t>
      </w:r>
    </w:p>
    <w:p w14:paraId="350E58E6">
      <w:pPr>
        <w:rPr>
          <w:rFonts w:hint="eastAsia" w:ascii="仿宋_GB2312" w:eastAsia="仿宋_GB2312"/>
          <w:sz w:val="32"/>
          <w:szCs w:val="32"/>
        </w:rPr>
      </w:pPr>
    </w:p>
    <w:p w14:paraId="09B4A642">
      <w:pPr>
        <w:rPr>
          <w:rFonts w:hint="eastAsia" w:ascii="仿宋_GB2312" w:eastAsia="仿宋_GB2312"/>
          <w:sz w:val="32"/>
          <w:szCs w:val="32"/>
        </w:rPr>
      </w:pPr>
      <w:r>
        <w:rPr>
          <w:rFonts w:hint="eastAsia" w:ascii="仿宋_GB2312" w:eastAsia="仿宋_GB2312"/>
          <w:sz w:val="32"/>
          <w:szCs w:val="32"/>
        </w:rPr>
        <w:br w:type="page"/>
      </w:r>
    </w:p>
    <w:p w14:paraId="0E967B48">
      <w:pPr>
        <w:rPr>
          <w:rFonts w:hint="eastAsia" w:ascii="华文中宋" w:hAnsi="华文中宋" w:eastAsia="华文中宋"/>
          <w:sz w:val="44"/>
          <w:szCs w:val="44"/>
        </w:rPr>
      </w:pPr>
      <w:r>
        <w:rPr>
          <w:rFonts w:hint="eastAsia" w:ascii="仿宋_GB2312" w:eastAsia="仿宋_GB2312"/>
          <w:sz w:val="32"/>
          <w:szCs w:val="32"/>
        </w:rPr>
        <w:t>表3</w:t>
      </w:r>
    </w:p>
    <w:p w14:paraId="688E92CA">
      <w:pPr>
        <w:jc w:val="center"/>
        <w:rPr>
          <w:rFonts w:ascii="华文中宋" w:hAnsi="华文中宋" w:eastAsia="华文中宋"/>
          <w:sz w:val="44"/>
          <w:szCs w:val="44"/>
        </w:rPr>
      </w:pPr>
      <w:r>
        <w:rPr>
          <w:rFonts w:hint="eastAsia" w:ascii="华文中宋" w:hAnsi="华文中宋" w:eastAsia="华文中宋"/>
          <w:sz w:val="44"/>
          <w:szCs w:val="44"/>
        </w:rPr>
        <w:t>报价单位资质</w:t>
      </w:r>
      <w:r>
        <w:rPr>
          <w:rFonts w:hint="eastAsia" w:ascii="华文中宋" w:hAnsi="华文中宋" w:eastAsia="华文中宋"/>
          <w:sz w:val="44"/>
          <w:szCs w:val="44"/>
          <w:lang w:val="en-US" w:eastAsia="zh-CN"/>
        </w:rPr>
        <w:t>及</w:t>
      </w:r>
      <w:r>
        <w:rPr>
          <w:rFonts w:hint="eastAsia" w:ascii="华文中宋" w:hAnsi="华文中宋" w:eastAsia="华文中宋"/>
          <w:sz w:val="44"/>
          <w:szCs w:val="44"/>
        </w:rPr>
        <w:t>证明材料（回执）</w:t>
      </w:r>
    </w:p>
    <w:p w14:paraId="31FA17D2">
      <w:pPr>
        <w:numPr>
          <w:ilvl w:val="0"/>
          <w:numId w:val="0"/>
        </w:numPr>
        <w:jc w:val="left"/>
        <w:rPr>
          <w:rFonts w:hint="eastAsia" w:ascii="仿宋_GB2312" w:eastAsia="仿宋_GB2312"/>
          <w:sz w:val="32"/>
          <w:szCs w:val="32"/>
          <w:lang w:val="en-US" w:eastAsia="zh-CN"/>
        </w:rPr>
      </w:pPr>
    </w:p>
    <w:p w14:paraId="73F5E7DC">
      <w:pPr>
        <w:numPr>
          <w:ilvl w:val="0"/>
          <w:numId w:val="1"/>
        </w:numPr>
        <w:spacing w:line="720" w:lineRule="auto"/>
        <w:jc w:val="left"/>
        <w:rPr>
          <w:rFonts w:hint="eastAsia" w:ascii="方正仿宋_GB2312" w:hAnsi="方正仿宋_GB2312" w:eastAsia="方正仿宋_GB2312" w:cs="Times New Roman"/>
          <w:sz w:val="32"/>
          <w:szCs w:val="32"/>
          <w:lang w:val="en-US" w:eastAsia="zh-CN"/>
        </w:rPr>
      </w:pPr>
      <w:r>
        <w:rPr>
          <w:rFonts w:hint="eastAsia" w:ascii="方正仿宋_GB2312" w:hAnsi="方正仿宋_GB2312" w:eastAsia="方正仿宋_GB2312" w:cs="Times New Roman"/>
          <w:sz w:val="32"/>
          <w:szCs w:val="32"/>
        </w:rPr>
        <w:t>营业执照</w:t>
      </w:r>
      <w:r>
        <w:rPr>
          <w:rFonts w:hint="eastAsia" w:ascii="方正仿宋_GB2312" w:hAnsi="方正仿宋_GB2312" w:eastAsia="方正仿宋_GB2312" w:cs="Times New Roman"/>
          <w:sz w:val="32"/>
          <w:szCs w:val="32"/>
          <w:lang w:val="en-US" w:eastAsia="zh-CN"/>
        </w:rPr>
        <w:t>及相应资质证明材料；</w:t>
      </w:r>
    </w:p>
    <w:p w14:paraId="72A3344E">
      <w:pPr>
        <w:numPr>
          <w:ilvl w:val="0"/>
          <w:numId w:val="1"/>
        </w:numPr>
        <w:spacing w:line="720" w:lineRule="auto"/>
        <w:jc w:val="left"/>
        <w:rPr>
          <w:rFonts w:hint="eastAsia" w:ascii="方正仿宋_GB2312" w:hAnsi="方正仿宋_GB2312" w:eastAsia="方正仿宋_GB2312" w:cs="Times New Roman"/>
          <w:sz w:val="32"/>
          <w:szCs w:val="32"/>
          <w:lang w:val="en-US" w:eastAsia="zh-CN"/>
        </w:rPr>
      </w:pPr>
      <w:r>
        <w:rPr>
          <w:rFonts w:hint="eastAsia" w:ascii="方正仿宋_GB2312" w:hAnsi="方正仿宋_GB2312" w:eastAsia="方正仿宋_GB2312" w:cs="Times New Roman"/>
          <w:sz w:val="32"/>
          <w:szCs w:val="32"/>
          <w:lang w:val="en-US" w:eastAsia="zh-CN"/>
        </w:rPr>
        <w:t>法定代表人（或授权委托人）身份证正反面复印件；</w:t>
      </w:r>
    </w:p>
    <w:p w14:paraId="3F33A337">
      <w:pPr>
        <w:numPr>
          <w:ilvl w:val="0"/>
          <w:numId w:val="1"/>
        </w:numPr>
        <w:spacing w:line="720" w:lineRule="auto"/>
        <w:jc w:val="left"/>
        <w:rPr>
          <w:rFonts w:hint="eastAsia" w:ascii="方正仿宋_GB2312" w:hAnsi="方正仿宋_GB2312" w:eastAsia="方正仿宋_GB2312" w:cs="Times New Roman"/>
          <w:sz w:val="32"/>
          <w:szCs w:val="32"/>
          <w:lang w:val="en-US" w:eastAsia="zh-CN"/>
        </w:rPr>
      </w:pPr>
      <w:r>
        <w:rPr>
          <w:rFonts w:hint="eastAsia" w:ascii="方正仿宋_GB2312" w:hAnsi="方正仿宋_GB2312" w:eastAsia="方正仿宋_GB2312" w:cs="Times New Roman"/>
          <w:sz w:val="32"/>
          <w:szCs w:val="32"/>
        </w:rPr>
        <w:t>提供同类</w:t>
      </w:r>
      <w:r>
        <w:rPr>
          <w:rFonts w:hint="eastAsia" w:ascii="方正仿宋_GB2312" w:hAnsi="方正仿宋_GB2312" w:eastAsia="方正仿宋_GB2312" w:cs="Times New Roman"/>
          <w:sz w:val="32"/>
          <w:szCs w:val="32"/>
          <w:lang w:val="en-US" w:eastAsia="zh-CN"/>
        </w:rPr>
        <w:t>合同</w:t>
      </w:r>
      <w:r>
        <w:rPr>
          <w:rFonts w:hint="eastAsia" w:ascii="方正仿宋_GB2312" w:hAnsi="方正仿宋_GB2312" w:eastAsia="方正仿宋_GB2312" w:cs="Times New Roman"/>
          <w:sz w:val="32"/>
          <w:szCs w:val="32"/>
        </w:rPr>
        <w:t>业绩的证明材料</w:t>
      </w:r>
      <w:r>
        <w:rPr>
          <w:rFonts w:hint="eastAsia" w:ascii="方正仿宋_GB2312" w:hAnsi="方正仿宋_GB2312" w:eastAsia="方正仿宋_GB2312" w:cs="Times New Roman"/>
          <w:sz w:val="32"/>
          <w:szCs w:val="32"/>
          <w:lang w:eastAsia="zh-CN"/>
        </w:rPr>
        <w:t>（</w:t>
      </w:r>
      <w:r>
        <w:rPr>
          <w:rFonts w:hint="eastAsia" w:ascii="方正仿宋_GB2312" w:hAnsi="方正仿宋_GB2312" w:eastAsia="方正仿宋_GB2312" w:cs="Times New Roman"/>
          <w:sz w:val="32"/>
          <w:szCs w:val="32"/>
          <w:lang w:val="en-US" w:eastAsia="zh-CN"/>
        </w:rPr>
        <w:t>如有</w:t>
      </w:r>
      <w:r>
        <w:rPr>
          <w:rFonts w:hint="eastAsia" w:ascii="方正仿宋_GB2312" w:hAnsi="方正仿宋_GB2312" w:eastAsia="方正仿宋_GB2312" w:cs="Times New Roman"/>
          <w:sz w:val="32"/>
          <w:szCs w:val="32"/>
          <w:lang w:eastAsia="zh-CN"/>
        </w:rPr>
        <w:t>）</w:t>
      </w:r>
      <w:r>
        <w:rPr>
          <w:rFonts w:hint="eastAsia" w:ascii="方正仿宋_GB2312" w:hAnsi="方正仿宋_GB2312" w:eastAsia="方正仿宋_GB2312" w:cs="Times New Roman"/>
          <w:sz w:val="32"/>
          <w:szCs w:val="32"/>
          <w:lang w:val="en-US" w:eastAsia="zh-CN"/>
        </w:rPr>
        <w:t>；</w:t>
      </w:r>
    </w:p>
    <w:p w14:paraId="4F193AFE">
      <w:pPr>
        <w:numPr>
          <w:ilvl w:val="0"/>
          <w:numId w:val="1"/>
        </w:numPr>
        <w:spacing w:line="720" w:lineRule="auto"/>
        <w:jc w:val="left"/>
        <w:rPr>
          <w:rFonts w:hint="eastAsia" w:ascii="方正仿宋_GB2312" w:hAnsi="方正仿宋_GB2312" w:eastAsia="方正仿宋_GB2312" w:cs="Times New Roman"/>
          <w:sz w:val="32"/>
          <w:szCs w:val="32"/>
          <w:lang w:val="en-US" w:eastAsia="zh-CN"/>
        </w:rPr>
      </w:pPr>
      <w:r>
        <w:rPr>
          <w:rFonts w:hint="eastAsia" w:ascii="方正仿宋_GB2312" w:hAnsi="方正仿宋_GB2312" w:eastAsia="方正仿宋_GB2312" w:cs="Times New Roman"/>
          <w:sz w:val="32"/>
          <w:szCs w:val="32"/>
          <w:lang w:val="en-US" w:eastAsia="zh-CN"/>
        </w:rPr>
        <w:t>服务团队和人员工作能力和经验的相关材料；</w:t>
      </w:r>
    </w:p>
    <w:p w14:paraId="028FE965">
      <w:pPr>
        <w:numPr>
          <w:ilvl w:val="0"/>
          <w:numId w:val="1"/>
        </w:numPr>
        <w:spacing w:line="720" w:lineRule="auto"/>
        <w:jc w:val="left"/>
        <w:rPr>
          <w:rFonts w:hint="eastAsia" w:ascii="方正仿宋_GB2312" w:hAnsi="方正仿宋_GB2312" w:eastAsia="方正仿宋_GB2312" w:cs="Times New Roman"/>
          <w:sz w:val="32"/>
          <w:szCs w:val="32"/>
          <w:lang w:val="en-US" w:eastAsia="zh-CN"/>
        </w:rPr>
      </w:pPr>
      <w:r>
        <w:rPr>
          <w:rFonts w:hint="eastAsia" w:ascii="方正仿宋_GB2312" w:hAnsi="方正仿宋_GB2312" w:eastAsia="方正仿宋_GB2312" w:cs="Times New Roman"/>
          <w:sz w:val="32"/>
          <w:szCs w:val="32"/>
          <w:lang w:val="en-US" w:eastAsia="zh-CN"/>
        </w:rPr>
        <w:t>履约能力和综合实力的其他证明材料。</w:t>
      </w:r>
    </w:p>
    <w:p w14:paraId="05B3DDE2">
      <w:pPr>
        <w:jc w:val="left"/>
        <w:rPr>
          <w:rFonts w:ascii="仿宋_GB2312" w:eastAsia="仿宋_GB2312"/>
          <w:sz w:val="32"/>
          <w:szCs w:val="32"/>
        </w:rPr>
      </w:pPr>
    </w:p>
    <w:p w14:paraId="11369D7B">
      <w:pPr>
        <w:jc w:val="left"/>
        <w:rPr>
          <w:rFonts w:ascii="仿宋_GB2312" w:eastAsia="仿宋_GB2312"/>
          <w:sz w:val="32"/>
          <w:szCs w:val="32"/>
        </w:rPr>
      </w:pPr>
    </w:p>
    <w:p w14:paraId="7437CCED">
      <w:pPr>
        <w:jc w:val="left"/>
        <w:rPr>
          <w:rFonts w:ascii="仿宋" w:hAnsi="仿宋" w:eastAsia="仿宋"/>
          <w:b/>
          <w:bCs/>
          <w:i/>
          <w:iCs/>
          <w:sz w:val="32"/>
          <w:szCs w:val="32"/>
        </w:rPr>
      </w:pPr>
      <w:r>
        <w:rPr>
          <w:rFonts w:hint="eastAsia" w:ascii="仿宋_GB2312" w:eastAsia="仿宋_GB2312"/>
          <w:b/>
          <w:bCs/>
          <w:i/>
          <w:iCs/>
          <w:sz w:val="32"/>
          <w:szCs w:val="32"/>
        </w:rPr>
        <w:t>注：</w:t>
      </w:r>
      <w:r>
        <w:rPr>
          <w:rFonts w:hint="eastAsia" w:ascii="仿宋" w:hAnsi="仿宋" w:eastAsia="仿宋" w:cs="微软雅黑"/>
          <w:b/>
          <w:bCs/>
          <w:i/>
          <w:iCs/>
          <w:sz w:val="32"/>
          <w:szCs w:val="32"/>
        </w:rPr>
        <w:t>所提供的</w:t>
      </w:r>
      <w:r>
        <w:rPr>
          <w:rFonts w:hint="eastAsia" w:ascii="仿宋" w:hAnsi="仿宋" w:eastAsia="仿宋" w:cs="微软雅黑"/>
          <w:b/>
          <w:bCs/>
          <w:i/>
          <w:iCs/>
          <w:sz w:val="32"/>
          <w:szCs w:val="32"/>
          <w:lang w:val="en-US" w:eastAsia="zh-CN"/>
        </w:rPr>
        <w:t>资质文件和</w:t>
      </w:r>
      <w:r>
        <w:rPr>
          <w:rFonts w:hint="eastAsia" w:ascii="仿宋" w:hAnsi="仿宋" w:eastAsia="仿宋" w:cs="微软雅黑"/>
          <w:b/>
          <w:bCs/>
          <w:i/>
          <w:iCs/>
          <w:sz w:val="32"/>
          <w:szCs w:val="32"/>
        </w:rPr>
        <w:t>证明材料须</w:t>
      </w:r>
      <w:r>
        <w:rPr>
          <w:rFonts w:hint="eastAsia" w:ascii="仿宋_GB2312" w:eastAsia="仿宋_GB2312"/>
          <w:b/>
          <w:bCs/>
          <w:i/>
          <w:iCs/>
          <w:sz w:val="32"/>
          <w:szCs w:val="32"/>
        </w:rPr>
        <w:t>加盖报价单位公章，</w:t>
      </w:r>
      <w:r>
        <w:rPr>
          <w:rFonts w:hint="eastAsia" w:ascii="仿宋" w:hAnsi="仿宋" w:eastAsia="仿宋" w:cs="微软雅黑"/>
          <w:b/>
          <w:bCs/>
          <w:i/>
          <w:iCs/>
          <w:sz w:val="32"/>
          <w:szCs w:val="32"/>
        </w:rPr>
        <w:t>未加盖公章的为无效报价</w:t>
      </w:r>
      <w:r>
        <w:rPr>
          <w:rFonts w:hint="eastAsia" w:ascii="仿宋" w:hAnsi="仿宋" w:eastAsia="仿宋" w:cs="微软雅黑"/>
          <w:b/>
          <w:bCs/>
          <w:i/>
          <w:iCs/>
          <w:sz w:val="32"/>
          <w:szCs w:val="32"/>
          <w:lang w:val="en-US" w:eastAsia="zh-CN"/>
        </w:rPr>
        <w:t>材料</w:t>
      </w:r>
      <w:r>
        <w:rPr>
          <w:rFonts w:hint="eastAsia" w:ascii="仿宋" w:hAnsi="仿宋" w:eastAsia="仿宋" w:cs="微软雅黑"/>
          <w:b/>
          <w:bCs/>
          <w:i/>
          <w:iCs/>
          <w:sz w:val="32"/>
          <w:szCs w:val="32"/>
        </w:rPr>
        <w:t>。</w:t>
      </w:r>
    </w:p>
    <w:p w14:paraId="69122113">
      <w:pPr>
        <w:jc w:val="left"/>
        <w:rPr>
          <w:rFonts w:ascii="仿宋_GB2312" w:eastAsia="仿宋_GB2312"/>
          <w:sz w:val="32"/>
          <w:szCs w:val="32"/>
        </w:rPr>
      </w:pPr>
    </w:p>
    <w:p w14:paraId="2C3183B0">
      <w:pPr>
        <w:jc w:val="left"/>
        <w:rPr>
          <w:rFonts w:hint="eastAsia" w:ascii="仿宋_GB2312" w:eastAsia="仿宋_GB2312"/>
          <w:sz w:val="32"/>
          <w:szCs w:val="32"/>
        </w:rPr>
      </w:pPr>
    </w:p>
    <w:p w14:paraId="596673C5">
      <w:pPr>
        <w:jc w:val="left"/>
        <w:rPr>
          <w:rFonts w:hint="eastAsia" w:ascii="仿宋_GB2312" w:eastAsia="仿宋_GB2312"/>
          <w:sz w:val="32"/>
          <w:szCs w:val="32"/>
        </w:rPr>
      </w:pPr>
    </w:p>
    <w:p w14:paraId="36760AA9">
      <w:pPr>
        <w:jc w:val="left"/>
        <w:rPr>
          <w:rFonts w:hint="eastAsia" w:ascii="仿宋_GB2312" w:eastAsia="仿宋_GB2312"/>
          <w:sz w:val="32"/>
          <w:szCs w:val="32"/>
        </w:rPr>
      </w:pPr>
    </w:p>
    <w:p w14:paraId="14720F81">
      <w:pPr>
        <w:jc w:val="left"/>
        <w:rPr>
          <w:rFonts w:hint="eastAsia" w:ascii="仿宋_GB2312" w:eastAsia="仿宋_GB2312"/>
          <w:sz w:val="32"/>
          <w:szCs w:val="32"/>
        </w:rPr>
      </w:pPr>
    </w:p>
    <w:p w14:paraId="14D3D0D6">
      <w:pPr>
        <w:jc w:val="left"/>
        <w:rPr>
          <w:rFonts w:hint="eastAsia" w:ascii="仿宋_GB2312" w:eastAsia="仿宋_GB2312"/>
          <w:sz w:val="32"/>
          <w:szCs w:val="32"/>
        </w:rPr>
      </w:pPr>
    </w:p>
    <w:p w14:paraId="40403BED"/>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F8A391-9C09-43ED-B12D-8D805C9016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2D7BA2B-3F12-4751-B079-4F1D6109318E}"/>
  </w:font>
  <w:font w:name="GWZT-EN">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embedRegular r:id="rId3" w:fontKey="{FFC7A1A8-74F2-45DF-8491-DBC2AFC6E02B}"/>
  </w:font>
  <w:font w:name="华文中宋">
    <w:panose1 w:val="02010600040101010101"/>
    <w:charset w:val="86"/>
    <w:family w:val="auto"/>
    <w:pitch w:val="default"/>
    <w:sig w:usb0="00000287" w:usb1="080F0000" w:usb2="00000000" w:usb3="00000000" w:csb0="0004009F" w:csb1="DFD70000"/>
    <w:embedRegular r:id="rId4" w:fontKey="{DAA52888-4E75-413E-A761-6A4980C93145}"/>
  </w:font>
  <w:font w:name="方正公文小标宋">
    <w:panose1 w:val="02000500000000000000"/>
    <w:charset w:val="86"/>
    <w:family w:val="auto"/>
    <w:pitch w:val="default"/>
    <w:sig w:usb0="A00002BF" w:usb1="38CF7CFA" w:usb2="00000016" w:usb3="00000000" w:csb0="00040001" w:csb1="00000000"/>
    <w:embedRegular r:id="rId5" w:fontKey="{F87BDF1C-F450-4E2A-988A-A864044A330F}"/>
  </w:font>
  <w:font w:name="仿宋_GB2312">
    <w:altName w:val="仿宋"/>
    <w:panose1 w:val="02010609030101010101"/>
    <w:charset w:val="86"/>
    <w:family w:val="modern"/>
    <w:pitch w:val="default"/>
    <w:sig w:usb0="00000000" w:usb1="00000000" w:usb2="00000000" w:usb3="00000000" w:csb0="00040000" w:csb1="00000000"/>
    <w:embedRegular r:id="rId6" w:fontKey="{FD6F74F7-4C4A-493C-9705-CA240436D291}"/>
  </w:font>
  <w:font w:name="楷体">
    <w:panose1 w:val="02010609060101010101"/>
    <w:charset w:val="86"/>
    <w:family w:val="auto"/>
    <w:pitch w:val="default"/>
    <w:sig w:usb0="800002BF" w:usb1="38CF7CFA" w:usb2="00000016" w:usb3="00000000" w:csb0="00040001" w:csb1="00000000"/>
    <w:embedRegular r:id="rId7" w:fontKey="{09A46F15-9CB6-4217-ACD8-F9D858943D49}"/>
  </w:font>
  <w:font w:name="Wingdings 2">
    <w:panose1 w:val="05020102010507070707"/>
    <w:charset w:val="02"/>
    <w:family w:val="auto"/>
    <w:pitch w:val="default"/>
    <w:sig w:usb0="00000000" w:usb1="00000000" w:usb2="00000000" w:usb3="00000000" w:csb0="80000000" w:csb1="00000000"/>
    <w:embedRegular r:id="rId8" w:fontKey="{988199BD-CA8B-404A-A1DC-4BE5AAD1F97E}"/>
  </w:font>
  <w:font w:name="楷体_GB2312">
    <w:altName w:val="楷体"/>
    <w:panose1 w:val="02010609030101010101"/>
    <w:charset w:val="86"/>
    <w:family w:val="modern"/>
    <w:pitch w:val="default"/>
    <w:sig w:usb0="00000000" w:usb1="00000000" w:usb2="00000010" w:usb3="00000000" w:csb0="00040000" w:csb1="00000000"/>
    <w:embedRegular r:id="rId9" w:fontKey="{BF09B961-D975-403B-B626-6CE71990EFD0}"/>
  </w:font>
  <w:font w:name="方正仿宋_GB2312">
    <w:panose1 w:val="02000000000000000000"/>
    <w:charset w:val="86"/>
    <w:family w:val="auto"/>
    <w:pitch w:val="default"/>
    <w:sig w:usb0="A00002BF" w:usb1="184F6CFA" w:usb2="00000012" w:usb3="00000000" w:csb0="00040001" w:csb1="00000000"/>
    <w:embedRegular r:id="rId10" w:fontKey="{17BF656F-9609-497C-86C7-25813DA53A4D}"/>
  </w:font>
  <w:font w:name="微软雅黑">
    <w:panose1 w:val="020B0503020204020204"/>
    <w:charset w:val="86"/>
    <w:family w:val="swiss"/>
    <w:pitch w:val="default"/>
    <w:sig w:usb0="80000287" w:usb1="2ACF3C50" w:usb2="00000016" w:usb3="00000000" w:csb0="0004001F" w:csb1="00000000"/>
    <w:embedRegular r:id="rId11" w:fontKey="{6AF42FBB-2C7A-4EC8-BB39-346BA83A59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875B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9BE31C">
                          <w:pPr>
                            <w:pStyle w:val="4"/>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9BE31C">
                    <w:pPr>
                      <w:pStyle w:val="4"/>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4</w:t>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F60896"/>
    <w:multiLevelType w:val="singleLevel"/>
    <w:tmpl w:val="AEF60896"/>
    <w:lvl w:ilvl="0" w:tentative="0">
      <w:start w:val="1"/>
      <w:numFmt w:val="decimal"/>
      <w:lvlText w:val="%1."/>
      <w:lvlJc w:val="left"/>
      <w:pPr>
        <w:tabs>
          <w:tab w:val="left" w:pos="312"/>
        </w:tabs>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212AB5"/>
    <w:rsid w:val="01616B14"/>
    <w:rsid w:val="10DA05E5"/>
    <w:rsid w:val="1E536607"/>
    <w:rsid w:val="20A565D1"/>
    <w:rsid w:val="21C6306A"/>
    <w:rsid w:val="3C212AB5"/>
    <w:rsid w:val="3D6C19FF"/>
    <w:rsid w:val="3EEA65AF"/>
    <w:rsid w:val="53263021"/>
    <w:rsid w:val="55004201"/>
    <w:rsid w:val="5A743876"/>
    <w:rsid w:val="60D52640"/>
    <w:rsid w:val="679D776C"/>
    <w:rsid w:val="6FFB5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styleId="3">
    <w:name w:val="Body Text"/>
    <w:basedOn w:val="1"/>
    <w:semiHidden/>
    <w:qFormat/>
    <w:uiPriority w:val="0"/>
    <w:pPr>
      <w:widowControl w:val="0"/>
      <w:overflowPunct w:val="0"/>
      <w:topLinePunct/>
      <w:autoSpaceDN/>
      <w:spacing w:afterLines="0" w:afterAutospacing="0"/>
      <w:ind w:firstLine="632" w:firstLineChars="200"/>
      <w:jc w:val="both"/>
    </w:pPr>
    <w:rPr>
      <w:rFonts w:ascii="GWZT-EN" w:hAnsi="Times New Roman" w:eastAsia="仿宋" w:cs="Times New Roman"/>
      <w:spacing w:val="-6"/>
      <w:kern w:val="2"/>
      <w:sz w:val="32"/>
      <w:szCs w:val="32"/>
      <w:lang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993</Words>
  <Characters>1014</Characters>
  <Lines>0</Lines>
  <Paragraphs>0</Paragraphs>
  <TotalTime>2</TotalTime>
  <ScaleCrop>false</ScaleCrop>
  <LinksUpToDate>false</LinksUpToDate>
  <CharactersWithSpaces>1021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2025-03-27T01:57:00Z</dcterms:created>
  <dc:creator>HeyTp</dc:creator>
  <cp:lastModifiedBy>HeyTp</cp:lastModifiedBy>
  <dcterms:modified xsi:type="dcterms:W3CDTF">2026-02-10T02:07:39Z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A8523904C8404F6C99BCEF142408101D_13</vt:lpwstr>
  </property>
  <property fmtid="{D5CDD505-2E9C-101B-9397-08002B2CF9AE}" pid="4" name="KSOTemplateDocerSaveRecord">
    <vt:lpwstr>eyJoZGlkIjoiNDMwMWEyZDM0NTYzODdiYTEwNzU3YTRhMzRiMGQ1MmYiLCJ1c2VySWQiOiIzNzQzNTE3MTYifQ==</vt:lpwstr>
  </property>
</Properties>
</file>