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B9F" w:rsidRDefault="003D5B9F">
      <w:pPr>
        <w:ind w:left="660"/>
        <w:rPr>
          <w:rFonts w:ascii="楷体_GB2312" w:eastAsia="楷体_GB2312"/>
          <w:bCs/>
          <w:color w:val="000000" w:themeColor="text1"/>
          <w:sz w:val="30"/>
        </w:rPr>
      </w:pPr>
    </w:p>
    <w:p w:rsidR="003D5B9F" w:rsidRDefault="003D5B9F">
      <w:pPr>
        <w:ind w:left="660"/>
        <w:rPr>
          <w:rFonts w:ascii="楷体_GB2312" w:eastAsia="楷体_GB2312"/>
          <w:bCs/>
          <w:color w:val="000000" w:themeColor="text1"/>
          <w:sz w:val="30"/>
        </w:rPr>
      </w:pPr>
    </w:p>
    <w:p w:rsidR="003D5B9F" w:rsidRDefault="003D5B9F">
      <w:pPr>
        <w:ind w:left="660"/>
        <w:rPr>
          <w:rFonts w:ascii="楷体_GB2312" w:eastAsia="楷体_GB2312"/>
          <w:bCs/>
          <w:color w:val="000000" w:themeColor="text1"/>
          <w:sz w:val="30"/>
        </w:rPr>
      </w:pPr>
    </w:p>
    <w:p w:rsidR="003D5B9F" w:rsidRDefault="00D32119">
      <w:pPr>
        <w:snapToGrid w:val="0"/>
        <w:spacing w:line="360" w:lineRule="auto"/>
        <w:jc w:val="center"/>
        <w:rPr>
          <w:rFonts w:ascii="黑体" w:eastAsia="黑体" w:hAnsi="黑体" w:cs="黑体"/>
          <w:b/>
          <w:spacing w:val="170"/>
          <w:kern w:val="0"/>
          <w:sz w:val="84"/>
          <w:szCs w:val="84"/>
        </w:rPr>
      </w:pPr>
      <w:r>
        <w:rPr>
          <w:rFonts w:ascii="黑体" w:eastAsia="黑体" w:hAnsi="黑体" w:cs="黑体" w:hint="eastAsia"/>
          <w:b/>
          <w:spacing w:val="170"/>
          <w:kern w:val="0"/>
          <w:sz w:val="84"/>
          <w:szCs w:val="84"/>
        </w:rPr>
        <w:t>政府采购</w:t>
      </w:r>
    </w:p>
    <w:p w:rsidR="003D5B9F" w:rsidRDefault="00D32119">
      <w:pPr>
        <w:snapToGrid w:val="0"/>
        <w:spacing w:line="360" w:lineRule="auto"/>
        <w:jc w:val="center"/>
        <w:rPr>
          <w:rFonts w:ascii="黑体" w:eastAsia="黑体" w:hAnsi="黑体" w:cs="黑体"/>
          <w:b/>
          <w:spacing w:val="170"/>
          <w:kern w:val="0"/>
          <w:sz w:val="84"/>
          <w:szCs w:val="84"/>
        </w:rPr>
      </w:pPr>
      <w:r>
        <w:rPr>
          <w:rFonts w:ascii="黑体" w:eastAsia="黑体" w:hAnsi="黑体" w:hint="eastAsia"/>
          <w:b/>
          <w:spacing w:val="170"/>
          <w:sz w:val="84"/>
          <w:szCs w:val="84"/>
        </w:rPr>
        <w:t>文 件</w:t>
      </w:r>
    </w:p>
    <w:p w:rsidR="003D5B9F" w:rsidRDefault="003D5B9F">
      <w:pPr>
        <w:rPr>
          <w:rFonts w:ascii="华文中宋" w:eastAsia="华文中宋" w:hAnsi="华文中宋"/>
          <w:bCs/>
          <w:color w:val="000000" w:themeColor="text1"/>
          <w:sz w:val="30"/>
        </w:rPr>
      </w:pPr>
    </w:p>
    <w:p w:rsidR="003D5B9F" w:rsidRDefault="003D5B9F">
      <w:pPr>
        <w:rPr>
          <w:rFonts w:ascii="华文中宋" w:eastAsia="华文中宋" w:hAnsi="华文中宋"/>
          <w:bCs/>
          <w:color w:val="000000" w:themeColor="text1"/>
          <w:sz w:val="30"/>
        </w:rPr>
      </w:pPr>
    </w:p>
    <w:p w:rsidR="003D5B9F" w:rsidRDefault="003D5B9F">
      <w:pPr>
        <w:jc w:val="left"/>
        <w:rPr>
          <w:rFonts w:ascii="黑体" w:eastAsia="黑体" w:hAnsi="华文中宋"/>
          <w:bCs/>
          <w:color w:val="000000" w:themeColor="text1"/>
          <w:spacing w:val="20"/>
          <w:w w:val="90"/>
          <w:sz w:val="48"/>
          <w:szCs w:val="48"/>
        </w:rPr>
      </w:pPr>
    </w:p>
    <w:p w:rsidR="003D5B9F" w:rsidRDefault="003D5B9F">
      <w:pPr>
        <w:jc w:val="left"/>
        <w:rPr>
          <w:rFonts w:ascii="黑体" w:eastAsia="黑体" w:hAnsi="华文中宋"/>
          <w:bCs/>
          <w:color w:val="000000" w:themeColor="text1"/>
          <w:spacing w:val="20"/>
          <w:w w:val="90"/>
          <w:sz w:val="48"/>
          <w:szCs w:val="48"/>
        </w:rPr>
      </w:pPr>
    </w:p>
    <w:p w:rsidR="003D5B9F" w:rsidRDefault="003D5B9F">
      <w:pPr>
        <w:jc w:val="left"/>
        <w:rPr>
          <w:rFonts w:ascii="华文中宋" w:eastAsia="华文中宋" w:hAnsi="华文中宋"/>
          <w:bCs/>
          <w:color w:val="000000" w:themeColor="text1"/>
          <w:sz w:val="30"/>
        </w:rPr>
      </w:pPr>
    </w:p>
    <w:p w:rsidR="003D5B9F" w:rsidRDefault="003D5B9F">
      <w:pPr>
        <w:jc w:val="left"/>
        <w:rPr>
          <w:rFonts w:ascii="华文中宋" w:eastAsia="华文中宋" w:hAnsi="华文中宋"/>
          <w:bCs/>
          <w:color w:val="000000" w:themeColor="text1"/>
          <w:sz w:val="30"/>
        </w:rPr>
      </w:pPr>
    </w:p>
    <w:p w:rsidR="003D5B9F" w:rsidRDefault="00D32119">
      <w:pPr>
        <w:spacing w:line="360" w:lineRule="auto"/>
        <w:ind w:firstLineChars="900" w:firstLine="2700"/>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采购项目编号：</w:t>
      </w:r>
      <w:r w:rsidR="00D308CB" w:rsidRPr="00D308CB">
        <w:rPr>
          <w:rFonts w:ascii="黑体" w:eastAsia="黑体" w:hAnsi="华文中宋" w:hint="eastAsia"/>
          <w:bCs/>
          <w:color w:val="000000" w:themeColor="text1"/>
          <w:sz w:val="30"/>
          <w:szCs w:val="30"/>
        </w:rPr>
        <w:t>CZZCJT202100</w:t>
      </w:r>
      <w:r w:rsidR="00F16694">
        <w:rPr>
          <w:rFonts w:ascii="黑体" w:eastAsia="黑体" w:hAnsi="华文中宋" w:hint="eastAsia"/>
          <w:bCs/>
          <w:color w:val="000000" w:themeColor="text1"/>
          <w:sz w:val="30"/>
          <w:szCs w:val="30"/>
        </w:rPr>
        <w:t>5</w:t>
      </w:r>
    </w:p>
    <w:p w:rsidR="003D5B9F" w:rsidRDefault="00D32119">
      <w:pPr>
        <w:spacing w:line="360" w:lineRule="auto"/>
        <w:ind w:leftChars="1300" w:left="4830" w:hangingChars="700" w:hanging="21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采购项目名称：常州港口第三方机构安全评估技术服务项目</w:t>
      </w:r>
    </w:p>
    <w:p w:rsidR="003D5B9F" w:rsidRDefault="00D32119">
      <w:pPr>
        <w:spacing w:line="360" w:lineRule="auto"/>
        <w:ind w:leftChars="1300" w:left="3480" w:hangingChars="250" w:hanging="75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   购   人：常州市交通运输综合行政执法支队</w:t>
      </w:r>
    </w:p>
    <w:p w:rsidR="003D5B9F" w:rsidRDefault="00D32119">
      <w:pPr>
        <w:spacing w:line="360" w:lineRule="auto"/>
        <w:ind w:firstLineChars="900" w:firstLine="2700"/>
        <w:jc w:val="left"/>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采购代理机构：常州</w:t>
      </w:r>
      <w:proofErr w:type="gramStart"/>
      <w:r>
        <w:rPr>
          <w:rFonts w:ascii="黑体" w:eastAsia="黑体" w:hAnsi="华文中宋" w:hint="eastAsia"/>
          <w:bCs/>
          <w:color w:val="000000" w:themeColor="text1"/>
          <w:sz w:val="30"/>
          <w:szCs w:val="30"/>
        </w:rPr>
        <w:t>中采招投标</w:t>
      </w:r>
      <w:proofErr w:type="gramEnd"/>
      <w:r>
        <w:rPr>
          <w:rFonts w:ascii="黑体" w:eastAsia="黑体" w:hAnsi="华文中宋" w:hint="eastAsia"/>
          <w:bCs/>
          <w:color w:val="000000" w:themeColor="text1"/>
          <w:sz w:val="30"/>
          <w:szCs w:val="30"/>
        </w:rPr>
        <w:t>有限公司</w:t>
      </w:r>
    </w:p>
    <w:p w:rsidR="003D5B9F" w:rsidRDefault="003D5B9F">
      <w:pPr>
        <w:rPr>
          <w:rFonts w:ascii="华文中宋" w:eastAsia="华文中宋" w:hAnsi="华文中宋"/>
          <w:bCs/>
          <w:color w:val="000000" w:themeColor="text1"/>
          <w:sz w:val="32"/>
        </w:rPr>
      </w:pPr>
    </w:p>
    <w:p w:rsidR="003D5B9F" w:rsidRDefault="003D5B9F">
      <w:pPr>
        <w:rPr>
          <w:rFonts w:ascii="华文中宋" w:eastAsia="华文中宋" w:hAnsi="华文中宋"/>
          <w:bCs/>
          <w:color w:val="000000" w:themeColor="text1"/>
          <w:sz w:val="30"/>
        </w:rPr>
      </w:pPr>
    </w:p>
    <w:p w:rsidR="003D5B9F" w:rsidRDefault="003D5B9F">
      <w:pPr>
        <w:rPr>
          <w:rFonts w:ascii="华文中宋" w:eastAsia="华文中宋" w:hAnsi="华文中宋"/>
          <w:bCs/>
          <w:color w:val="000000" w:themeColor="text1"/>
          <w:sz w:val="30"/>
        </w:rPr>
      </w:pPr>
    </w:p>
    <w:p w:rsidR="003D5B9F" w:rsidRDefault="00D32119">
      <w:pPr>
        <w:jc w:val="center"/>
        <w:rPr>
          <w:rFonts w:ascii="黑体" w:eastAsia="黑体" w:hAnsi="华文中宋"/>
          <w:bCs/>
          <w:color w:val="000000" w:themeColor="text1"/>
          <w:sz w:val="30"/>
          <w:szCs w:val="30"/>
        </w:rPr>
      </w:pPr>
      <w:r>
        <w:rPr>
          <w:rFonts w:ascii="黑体" w:eastAsia="黑体" w:hAnsi="华文中宋" w:hint="eastAsia"/>
          <w:bCs/>
          <w:color w:val="000000" w:themeColor="text1"/>
          <w:sz w:val="30"/>
          <w:szCs w:val="30"/>
        </w:rPr>
        <w:t>二○二一年</w:t>
      </w:r>
      <w:r w:rsidR="002D3111">
        <w:rPr>
          <w:rFonts w:ascii="黑体" w:eastAsia="黑体" w:hAnsi="华文中宋" w:hint="eastAsia"/>
          <w:bCs/>
          <w:color w:val="000000" w:themeColor="text1"/>
          <w:sz w:val="30"/>
          <w:szCs w:val="30"/>
        </w:rPr>
        <w:t>四</w:t>
      </w:r>
      <w:r>
        <w:rPr>
          <w:rFonts w:ascii="黑体" w:eastAsia="黑体" w:hAnsi="华文中宋" w:hint="eastAsia"/>
          <w:bCs/>
          <w:color w:val="000000" w:themeColor="text1"/>
          <w:sz w:val="30"/>
          <w:szCs w:val="30"/>
        </w:rPr>
        <w:t>月</w:t>
      </w:r>
      <w:bookmarkStart w:id="0" w:name="报价方须知前附表"/>
      <w:bookmarkStart w:id="1" w:name="_Toc55147045"/>
      <w:bookmarkEnd w:id="0"/>
    </w:p>
    <w:p w:rsidR="003D5B9F" w:rsidRDefault="003D5B9F" w:rsidP="0001592D">
      <w:pPr>
        <w:rPr>
          <w:rFonts w:ascii="黑体" w:eastAsia="黑体" w:hAnsi="华文中宋"/>
          <w:bCs/>
          <w:color w:val="000000" w:themeColor="text1"/>
          <w:sz w:val="30"/>
          <w:szCs w:val="30"/>
        </w:rPr>
      </w:pPr>
    </w:p>
    <w:sdt>
      <w:sdtPr>
        <w:rPr>
          <w:rFonts w:asciiTheme="minorHAnsi" w:eastAsiaTheme="minorEastAsia" w:hAnsiTheme="minorHAnsi" w:cstheme="minorBidi"/>
          <w:b w:val="0"/>
          <w:bCs w:val="0"/>
          <w:color w:val="auto"/>
          <w:kern w:val="2"/>
          <w:sz w:val="21"/>
          <w:szCs w:val="22"/>
          <w:lang w:val="zh-CN"/>
        </w:rPr>
        <w:id w:val="-1880626030"/>
        <w:docPartObj>
          <w:docPartGallery w:val="Table of Contents"/>
          <w:docPartUnique/>
        </w:docPartObj>
      </w:sdtPr>
      <w:sdtEndPr>
        <w:rPr>
          <w:rFonts w:ascii="Calibri" w:eastAsia="黑体" w:hAnsi="Calibri"/>
          <w:sz w:val="30"/>
          <w:szCs w:val="30"/>
          <w:lang w:val="en-US"/>
        </w:rPr>
      </w:sdtEndPr>
      <w:sdtContent>
        <w:p w:rsidR="003D5B9F" w:rsidRDefault="00D32119">
          <w:pPr>
            <w:pStyle w:val="TOC1"/>
            <w:jc w:val="center"/>
            <w:rPr>
              <w:rFonts w:ascii="黑体" w:eastAsia="黑体" w:hAnsi="黑体"/>
              <w:color w:val="000000" w:themeColor="text1"/>
              <w:sz w:val="48"/>
              <w:szCs w:val="48"/>
              <w:lang w:val="zh-CN"/>
            </w:rPr>
          </w:pPr>
          <w:r>
            <w:rPr>
              <w:rFonts w:ascii="黑体" w:eastAsia="黑体" w:hAnsi="黑体"/>
              <w:color w:val="000000" w:themeColor="text1"/>
              <w:sz w:val="48"/>
              <w:szCs w:val="48"/>
              <w:lang w:val="zh-CN"/>
            </w:rPr>
            <w:t>目</w:t>
          </w:r>
          <w:r>
            <w:rPr>
              <w:rFonts w:ascii="黑体" w:eastAsia="黑体" w:hAnsi="黑体" w:hint="eastAsia"/>
              <w:color w:val="000000" w:themeColor="text1"/>
              <w:sz w:val="48"/>
              <w:szCs w:val="48"/>
              <w:lang w:val="zh-CN"/>
            </w:rPr>
            <w:t xml:space="preserve"> </w:t>
          </w:r>
          <w:r>
            <w:rPr>
              <w:rFonts w:ascii="黑体" w:eastAsia="黑体" w:hAnsi="黑体"/>
              <w:color w:val="000000" w:themeColor="text1"/>
              <w:sz w:val="48"/>
              <w:szCs w:val="48"/>
              <w:lang w:val="zh-CN"/>
            </w:rPr>
            <w:t>录</w:t>
          </w:r>
        </w:p>
        <w:p w:rsidR="003D5B9F" w:rsidRDefault="003D5B9F">
          <w:pPr>
            <w:rPr>
              <w:lang w:val="zh-CN"/>
            </w:rPr>
          </w:pPr>
        </w:p>
        <w:p w:rsidR="005A1200" w:rsidRDefault="00D32119">
          <w:pPr>
            <w:pStyle w:val="10"/>
            <w:rPr>
              <w:rFonts w:eastAsiaTheme="minorEastAsia"/>
              <w:noProof/>
              <w:sz w:val="21"/>
              <w:szCs w:val="22"/>
            </w:rPr>
          </w:pPr>
          <w:r>
            <w:rPr>
              <w:sz w:val="30"/>
              <w:szCs w:val="30"/>
            </w:rPr>
            <w:fldChar w:fldCharType="begin"/>
          </w:r>
          <w:r>
            <w:rPr>
              <w:sz w:val="30"/>
              <w:szCs w:val="30"/>
            </w:rPr>
            <w:instrText>TOC \o "1-3" \h \z \u</w:instrText>
          </w:r>
          <w:r>
            <w:rPr>
              <w:sz w:val="30"/>
              <w:szCs w:val="30"/>
            </w:rPr>
            <w:fldChar w:fldCharType="separate"/>
          </w:r>
          <w:hyperlink w:anchor="_Toc67311395" w:history="1">
            <w:r w:rsidR="005A1200" w:rsidRPr="0055481C">
              <w:rPr>
                <w:rStyle w:val="af2"/>
                <w:rFonts w:hint="eastAsia"/>
                <w:noProof/>
              </w:rPr>
              <w:t>一．报价邀请函</w:t>
            </w:r>
            <w:r w:rsidR="005A1200">
              <w:rPr>
                <w:noProof/>
                <w:webHidden/>
              </w:rPr>
              <w:tab/>
            </w:r>
            <w:r w:rsidR="005A1200">
              <w:rPr>
                <w:noProof/>
                <w:webHidden/>
              </w:rPr>
              <w:fldChar w:fldCharType="begin"/>
            </w:r>
            <w:r w:rsidR="005A1200">
              <w:rPr>
                <w:noProof/>
                <w:webHidden/>
              </w:rPr>
              <w:instrText xml:space="preserve"> PAGEREF _Toc67311395 \h </w:instrText>
            </w:r>
            <w:r w:rsidR="005A1200">
              <w:rPr>
                <w:noProof/>
                <w:webHidden/>
              </w:rPr>
            </w:r>
            <w:r w:rsidR="005A1200">
              <w:rPr>
                <w:noProof/>
                <w:webHidden/>
              </w:rPr>
              <w:fldChar w:fldCharType="separate"/>
            </w:r>
            <w:r w:rsidR="005A1200">
              <w:rPr>
                <w:noProof/>
                <w:webHidden/>
              </w:rPr>
              <w:t>1</w:t>
            </w:r>
            <w:r w:rsidR="005A1200">
              <w:rPr>
                <w:noProof/>
                <w:webHidden/>
              </w:rPr>
              <w:fldChar w:fldCharType="end"/>
            </w:r>
          </w:hyperlink>
        </w:p>
        <w:p w:rsidR="005A1200" w:rsidRDefault="009F230C">
          <w:pPr>
            <w:pStyle w:val="10"/>
            <w:rPr>
              <w:rFonts w:eastAsiaTheme="minorEastAsia"/>
              <w:noProof/>
              <w:sz w:val="21"/>
              <w:szCs w:val="22"/>
            </w:rPr>
          </w:pPr>
          <w:hyperlink w:anchor="_Toc67311396" w:history="1">
            <w:r w:rsidR="005A1200" w:rsidRPr="0055481C">
              <w:rPr>
                <w:rStyle w:val="af2"/>
                <w:rFonts w:hint="eastAsia"/>
                <w:noProof/>
              </w:rPr>
              <w:t>二．报价人须知</w:t>
            </w:r>
            <w:r w:rsidR="005A1200">
              <w:rPr>
                <w:noProof/>
                <w:webHidden/>
              </w:rPr>
              <w:tab/>
            </w:r>
            <w:r w:rsidR="005A1200">
              <w:rPr>
                <w:noProof/>
                <w:webHidden/>
              </w:rPr>
              <w:fldChar w:fldCharType="begin"/>
            </w:r>
            <w:r w:rsidR="005A1200">
              <w:rPr>
                <w:noProof/>
                <w:webHidden/>
              </w:rPr>
              <w:instrText xml:space="preserve"> PAGEREF _Toc67311396 \h </w:instrText>
            </w:r>
            <w:r w:rsidR="005A1200">
              <w:rPr>
                <w:noProof/>
                <w:webHidden/>
              </w:rPr>
            </w:r>
            <w:r w:rsidR="005A1200">
              <w:rPr>
                <w:noProof/>
                <w:webHidden/>
              </w:rPr>
              <w:fldChar w:fldCharType="separate"/>
            </w:r>
            <w:r w:rsidR="005A1200">
              <w:rPr>
                <w:noProof/>
                <w:webHidden/>
              </w:rPr>
              <w:t>4</w:t>
            </w:r>
            <w:r w:rsidR="005A1200">
              <w:rPr>
                <w:noProof/>
                <w:webHidden/>
              </w:rPr>
              <w:fldChar w:fldCharType="end"/>
            </w:r>
          </w:hyperlink>
        </w:p>
        <w:p w:rsidR="005A1200" w:rsidRDefault="009F230C">
          <w:pPr>
            <w:pStyle w:val="10"/>
            <w:rPr>
              <w:rFonts w:eastAsiaTheme="minorEastAsia"/>
              <w:noProof/>
              <w:sz w:val="21"/>
              <w:szCs w:val="22"/>
            </w:rPr>
          </w:pPr>
          <w:hyperlink w:anchor="_Toc67311397" w:history="1">
            <w:r w:rsidR="005A1200" w:rsidRPr="0055481C">
              <w:rPr>
                <w:rStyle w:val="af2"/>
                <w:rFonts w:ascii="黑体" w:hAnsi="黑体" w:hint="eastAsia"/>
                <w:bCs/>
                <w:noProof/>
                <w:kern w:val="0"/>
              </w:rPr>
              <w:t>三．项目技术要求和有关说明</w:t>
            </w:r>
            <w:r w:rsidR="005A1200">
              <w:rPr>
                <w:noProof/>
                <w:webHidden/>
              </w:rPr>
              <w:tab/>
            </w:r>
            <w:r w:rsidR="005A1200">
              <w:rPr>
                <w:noProof/>
                <w:webHidden/>
              </w:rPr>
              <w:fldChar w:fldCharType="begin"/>
            </w:r>
            <w:r w:rsidR="005A1200">
              <w:rPr>
                <w:noProof/>
                <w:webHidden/>
              </w:rPr>
              <w:instrText xml:space="preserve"> PAGEREF _Toc67311397 \h </w:instrText>
            </w:r>
            <w:r w:rsidR="005A1200">
              <w:rPr>
                <w:noProof/>
                <w:webHidden/>
              </w:rPr>
            </w:r>
            <w:r w:rsidR="005A1200">
              <w:rPr>
                <w:noProof/>
                <w:webHidden/>
              </w:rPr>
              <w:fldChar w:fldCharType="separate"/>
            </w:r>
            <w:r w:rsidR="005A1200">
              <w:rPr>
                <w:noProof/>
                <w:webHidden/>
              </w:rPr>
              <w:t>12</w:t>
            </w:r>
            <w:r w:rsidR="005A1200">
              <w:rPr>
                <w:noProof/>
                <w:webHidden/>
              </w:rPr>
              <w:fldChar w:fldCharType="end"/>
            </w:r>
          </w:hyperlink>
        </w:p>
        <w:p w:rsidR="005A1200" w:rsidRDefault="009F230C">
          <w:pPr>
            <w:pStyle w:val="10"/>
            <w:rPr>
              <w:rFonts w:eastAsiaTheme="minorEastAsia"/>
              <w:noProof/>
              <w:sz w:val="21"/>
              <w:szCs w:val="22"/>
            </w:rPr>
          </w:pPr>
          <w:hyperlink w:anchor="_Toc67311398" w:history="1">
            <w:r w:rsidR="005A1200" w:rsidRPr="0055481C">
              <w:rPr>
                <w:rStyle w:val="af2"/>
                <w:rFonts w:ascii="黑体" w:hAnsi="黑体" w:hint="eastAsia"/>
                <w:bCs/>
                <w:noProof/>
                <w:kern w:val="0"/>
              </w:rPr>
              <w:t>四．合同条款及格式</w:t>
            </w:r>
            <w:r w:rsidR="005A1200">
              <w:rPr>
                <w:noProof/>
                <w:webHidden/>
              </w:rPr>
              <w:tab/>
            </w:r>
            <w:r w:rsidR="005A1200">
              <w:rPr>
                <w:noProof/>
                <w:webHidden/>
              </w:rPr>
              <w:fldChar w:fldCharType="begin"/>
            </w:r>
            <w:r w:rsidR="005A1200">
              <w:rPr>
                <w:noProof/>
                <w:webHidden/>
              </w:rPr>
              <w:instrText xml:space="preserve"> PAGEREF _Toc67311398 \h </w:instrText>
            </w:r>
            <w:r w:rsidR="005A1200">
              <w:rPr>
                <w:noProof/>
                <w:webHidden/>
              </w:rPr>
            </w:r>
            <w:r w:rsidR="005A1200">
              <w:rPr>
                <w:noProof/>
                <w:webHidden/>
              </w:rPr>
              <w:fldChar w:fldCharType="separate"/>
            </w:r>
            <w:r w:rsidR="005A1200">
              <w:rPr>
                <w:noProof/>
                <w:webHidden/>
              </w:rPr>
              <w:t>13</w:t>
            </w:r>
            <w:r w:rsidR="005A1200">
              <w:rPr>
                <w:noProof/>
                <w:webHidden/>
              </w:rPr>
              <w:fldChar w:fldCharType="end"/>
            </w:r>
          </w:hyperlink>
        </w:p>
        <w:p w:rsidR="005A1200" w:rsidRDefault="009F230C">
          <w:pPr>
            <w:pStyle w:val="10"/>
            <w:rPr>
              <w:rFonts w:eastAsiaTheme="minorEastAsia"/>
              <w:noProof/>
              <w:sz w:val="21"/>
              <w:szCs w:val="22"/>
            </w:rPr>
          </w:pPr>
          <w:hyperlink w:anchor="_Toc67311399" w:history="1">
            <w:r w:rsidR="005A1200" w:rsidRPr="0055481C">
              <w:rPr>
                <w:rStyle w:val="af2"/>
                <w:rFonts w:ascii="黑体" w:hAnsi="黑体" w:hint="eastAsia"/>
                <w:bCs/>
                <w:noProof/>
              </w:rPr>
              <w:t>第一部分</w:t>
            </w:r>
            <w:r w:rsidR="005A1200" w:rsidRPr="0055481C">
              <w:rPr>
                <w:rStyle w:val="af2"/>
                <w:rFonts w:ascii="黑体" w:hAnsi="黑体"/>
                <w:bCs/>
                <w:noProof/>
              </w:rPr>
              <w:t xml:space="preserve"> </w:t>
            </w:r>
            <w:r w:rsidR="005A1200" w:rsidRPr="0055481C">
              <w:rPr>
                <w:rStyle w:val="af2"/>
                <w:rFonts w:ascii="黑体" w:hAnsi="黑体" w:hint="eastAsia"/>
                <w:bCs/>
                <w:noProof/>
              </w:rPr>
              <w:t>合同书</w:t>
            </w:r>
            <w:r w:rsidR="005A1200">
              <w:rPr>
                <w:noProof/>
                <w:webHidden/>
              </w:rPr>
              <w:tab/>
            </w:r>
            <w:r w:rsidR="005A1200">
              <w:rPr>
                <w:noProof/>
                <w:webHidden/>
              </w:rPr>
              <w:fldChar w:fldCharType="begin"/>
            </w:r>
            <w:r w:rsidR="005A1200">
              <w:rPr>
                <w:noProof/>
                <w:webHidden/>
              </w:rPr>
              <w:instrText xml:space="preserve"> PAGEREF _Toc67311399 \h </w:instrText>
            </w:r>
            <w:r w:rsidR="005A1200">
              <w:rPr>
                <w:noProof/>
                <w:webHidden/>
              </w:rPr>
            </w:r>
            <w:r w:rsidR="005A1200">
              <w:rPr>
                <w:noProof/>
                <w:webHidden/>
              </w:rPr>
              <w:fldChar w:fldCharType="separate"/>
            </w:r>
            <w:r w:rsidR="005A1200">
              <w:rPr>
                <w:noProof/>
                <w:webHidden/>
              </w:rPr>
              <w:t>13</w:t>
            </w:r>
            <w:r w:rsidR="005A1200">
              <w:rPr>
                <w:noProof/>
                <w:webHidden/>
              </w:rPr>
              <w:fldChar w:fldCharType="end"/>
            </w:r>
          </w:hyperlink>
        </w:p>
        <w:p w:rsidR="005A1200" w:rsidRDefault="009F230C">
          <w:pPr>
            <w:pStyle w:val="10"/>
            <w:rPr>
              <w:rFonts w:eastAsiaTheme="minorEastAsia"/>
              <w:noProof/>
              <w:sz w:val="21"/>
              <w:szCs w:val="22"/>
            </w:rPr>
          </w:pPr>
          <w:hyperlink w:anchor="_Toc67311400" w:history="1">
            <w:r w:rsidR="005A1200" w:rsidRPr="0055481C">
              <w:rPr>
                <w:rStyle w:val="af2"/>
                <w:rFonts w:ascii="宋体" w:eastAsia="宋体" w:hAnsi="宋体" w:hint="eastAsia"/>
                <w:b/>
                <w:bCs/>
                <w:noProof/>
              </w:rPr>
              <w:t>第二部分</w:t>
            </w:r>
            <w:r w:rsidR="005A1200" w:rsidRPr="0055481C">
              <w:rPr>
                <w:rStyle w:val="af2"/>
                <w:rFonts w:ascii="宋体" w:eastAsia="宋体" w:hAnsi="宋体"/>
                <w:b/>
                <w:bCs/>
                <w:noProof/>
              </w:rPr>
              <w:t xml:space="preserve"> </w:t>
            </w:r>
            <w:r w:rsidR="005A1200" w:rsidRPr="0055481C">
              <w:rPr>
                <w:rStyle w:val="af2"/>
                <w:rFonts w:ascii="宋体" w:eastAsia="宋体" w:hAnsi="宋体" w:hint="eastAsia"/>
                <w:b/>
                <w:bCs/>
                <w:noProof/>
              </w:rPr>
              <w:t>合同一般条款</w:t>
            </w:r>
            <w:r w:rsidR="005A1200">
              <w:rPr>
                <w:noProof/>
                <w:webHidden/>
              </w:rPr>
              <w:tab/>
            </w:r>
            <w:r w:rsidR="005A1200">
              <w:rPr>
                <w:noProof/>
                <w:webHidden/>
              </w:rPr>
              <w:fldChar w:fldCharType="begin"/>
            </w:r>
            <w:r w:rsidR="005A1200">
              <w:rPr>
                <w:noProof/>
                <w:webHidden/>
              </w:rPr>
              <w:instrText xml:space="preserve"> PAGEREF _Toc67311400 \h </w:instrText>
            </w:r>
            <w:r w:rsidR="005A1200">
              <w:rPr>
                <w:noProof/>
                <w:webHidden/>
              </w:rPr>
            </w:r>
            <w:r w:rsidR="005A1200">
              <w:rPr>
                <w:noProof/>
                <w:webHidden/>
              </w:rPr>
              <w:fldChar w:fldCharType="separate"/>
            </w:r>
            <w:r w:rsidR="005A1200">
              <w:rPr>
                <w:noProof/>
                <w:webHidden/>
              </w:rPr>
              <w:t>19</w:t>
            </w:r>
            <w:r w:rsidR="005A1200">
              <w:rPr>
                <w:noProof/>
                <w:webHidden/>
              </w:rPr>
              <w:fldChar w:fldCharType="end"/>
            </w:r>
          </w:hyperlink>
        </w:p>
        <w:p w:rsidR="005A1200" w:rsidRDefault="009F230C">
          <w:pPr>
            <w:pStyle w:val="10"/>
            <w:rPr>
              <w:rFonts w:eastAsiaTheme="minorEastAsia"/>
              <w:noProof/>
              <w:sz w:val="21"/>
              <w:szCs w:val="22"/>
            </w:rPr>
          </w:pPr>
          <w:hyperlink w:anchor="_Toc67311401" w:history="1">
            <w:r w:rsidR="005A1200" w:rsidRPr="0055481C">
              <w:rPr>
                <w:rStyle w:val="af2"/>
                <w:rFonts w:ascii="宋体" w:eastAsia="宋体" w:hAnsi="宋体" w:hint="eastAsia"/>
                <w:b/>
                <w:bCs/>
                <w:noProof/>
              </w:rPr>
              <w:t>第三部分</w:t>
            </w:r>
            <w:r w:rsidR="005A1200" w:rsidRPr="0055481C">
              <w:rPr>
                <w:rStyle w:val="af2"/>
                <w:rFonts w:ascii="宋体" w:eastAsia="宋体" w:hAnsi="宋体"/>
                <w:b/>
                <w:bCs/>
                <w:noProof/>
              </w:rPr>
              <w:t xml:space="preserve">  </w:t>
            </w:r>
            <w:r w:rsidR="005A1200" w:rsidRPr="0055481C">
              <w:rPr>
                <w:rStyle w:val="af2"/>
                <w:rFonts w:ascii="宋体" w:eastAsia="宋体" w:hAnsi="宋体" w:hint="eastAsia"/>
                <w:b/>
                <w:bCs/>
                <w:noProof/>
              </w:rPr>
              <w:t>合同专用条款</w:t>
            </w:r>
            <w:r w:rsidR="005A1200">
              <w:rPr>
                <w:noProof/>
                <w:webHidden/>
              </w:rPr>
              <w:tab/>
            </w:r>
            <w:r w:rsidR="005A1200">
              <w:rPr>
                <w:noProof/>
                <w:webHidden/>
              </w:rPr>
              <w:fldChar w:fldCharType="begin"/>
            </w:r>
            <w:r w:rsidR="005A1200">
              <w:rPr>
                <w:noProof/>
                <w:webHidden/>
              </w:rPr>
              <w:instrText xml:space="preserve"> PAGEREF _Toc67311401 \h </w:instrText>
            </w:r>
            <w:r w:rsidR="005A1200">
              <w:rPr>
                <w:noProof/>
                <w:webHidden/>
              </w:rPr>
            </w:r>
            <w:r w:rsidR="005A1200">
              <w:rPr>
                <w:noProof/>
                <w:webHidden/>
              </w:rPr>
              <w:fldChar w:fldCharType="separate"/>
            </w:r>
            <w:r w:rsidR="005A1200">
              <w:rPr>
                <w:noProof/>
                <w:webHidden/>
              </w:rPr>
              <w:t>23</w:t>
            </w:r>
            <w:r w:rsidR="005A1200">
              <w:rPr>
                <w:noProof/>
                <w:webHidden/>
              </w:rPr>
              <w:fldChar w:fldCharType="end"/>
            </w:r>
          </w:hyperlink>
        </w:p>
        <w:p w:rsidR="005A1200" w:rsidRDefault="009F230C">
          <w:pPr>
            <w:pStyle w:val="10"/>
            <w:rPr>
              <w:rFonts w:eastAsiaTheme="minorEastAsia"/>
              <w:noProof/>
              <w:sz w:val="21"/>
              <w:szCs w:val="22"/>
            </w:rPr>
          </w:pPr>
          <w:hyperlink w:anchor="_Toc67311402" w:history="1">
            <w:r w:rsidR="005A1200" w:rsidRPr="0055481C">
              <w:rPr>
                <w:rStyle w:val="af2"/>
                <w:rFonts w:hint="eastAsia"/>
                <w:noProof/>
              </w:rPr>
              <w:t>五．响应文件格式</w:t>
            </w:r>
            <w:r w:rsidR="005A1200">
              <w:rPr>
                <w:noProof/>
                <w:webHidden/>
              </w:rPr>
              <w:tab/>
            </w:r>
            <w:r w:rsidR="005A1200">
              <w:rPr>
                <w:noProof/>
                <w:webHidden/>
              </w:rPr>
              <w:fldChar w:fldCharType="begin"/>
            </w:r>
            <w:r w:rsidR="005A1200">
              <w:rPr>
                <w:noProof/>
                <w:webHidden/>
              </w:rPr>
              <w:instrText xml:space="preserve"> PAGEREF _Toc67311402 \h </w:instrText>
            </w:r>
            <w:r w:rsidR="005A1200">
              <w:rPr>
                <w:noProof/>
                <w:webHidden/>
              </w:rPr>
            </w:r>
            <w:r w:rsidR="005A1200">
              <w:rPr>
                <w:noProof/>
                <w:webHidden/>
              </w:rPr>
              <w:fldChar w:fldCharType="separate"/>
            </w:r>
            <w:r w:rsidR="005A1200">
              <w:rPr>
                <w:noProof/>
                <w:webHidden/>
              </w:rPr>
              <w:t>24</w:t>
            </w:r>
            <w:r w:rsidR="005A1200">
              <w:rPr>
                <w:noProof/>
                <w:webHidden/>
              </w:rPr>
              <w:fldChar w:fldCharType="end"/>
            </w:r>
          </w:hyperlink>
        </w:p>
        <w:p w:rsidR="005A1200" w:rsidRDefault="009F230C">
          <w:pPr>
            <w:pStyle w:val="10"/>
            <w:rPr>
              <w:rFonts w:eastAsiaTheme="minorEastAsia"/>
              <w:noProof/>
              <w:sz w:val="21"/>
              <w:szCs w:val="22"/>
            </w:rPr>
          </w:pPr>
          <w:hyperlink w:anchor="_Toc67311403" w:history="1">
            <w:r w:rsidR="005A1200" w:rsidRPr="0055481C">
              <w:rPr>
                <w:rStyle w:val="af2"/>
                <w:rFonts w:ascii="黑体" w:hAnsi="黑体" w:hint="eastAsia"/>
                <w:bCs/>
                <w:noProof/>
                <w:kern w:val="0"/>
              </w:rPr>
              <w:t>友</w:t>
            </w:r>
            <w:r w:rsidR="005A1200" w:rsidRPr="0055481C">
              <w:rPr>
                <w:rStyle w:val="af2"/>
                <w:rFonts w:ascii="黑体" w:hAnsi="黑体"/>
                <w:bCs/>
                <w:noProof/>
                <w:kern w:val="0"/>
              </w:rPr>
              <w:t xml:space="preserve"> </w:t>
            </w:r>
            <w:r w:rsidR="005A1200" w:rsidRPr="0055481C">
              <w:rPr>
                <w:rStyle w:val="af2"/>
                <w:rFonts w:ascii="黑体" w:hAnsi="黑体" w:hint="eastAsia"/>
                <w:bCs/>
                <w:noProof/>
                <w:kern w:val="0"/>
              </w:rPr>
              <w:t>情</w:t>
            </w:r>
            <w:r w:rsidR="005A1200" w:rsidRPr="0055481C">
              <w:rPr>
                <w:rStyle w:val="af2"/>
                <w:rFonts w:ascii="黑体" w:hAnsi="黑体"/>
                <w:bCs/>
                <w:noProof/>
                <w:kern w:val="0"/>
              </w:rPr>
              <w:t xml:space="preserve"> </w:t>
            </w:r>
            <w:r w:rsidR="005A1200" w:rsidRPr="0055481C">
              <w:rPr>
                <w:rStyle w:val="af2"/>
                <w:rFonts w:ascii="黑体" w:hAnsi="黑体" w:hint="eastAsia"/>
                <w:bCs/>
                <w:noProof/>
                <w:kern w:val="0"/>
              </w:rPr>
              <w:t>提</w:t>
            </w:r>
            <w:r w:rsidR="005A1200" w:rsidRPr="0055481C">
              <w:rPr>
                <w:rStyle w:val="af2"/>
                <w:rFonts w:ascii="黑体" w:hAnsi="黑体"/>
                <w:bCs/>
                <w:noProof/>
                <w:kern w:val="0"/>
              </w:rPr>
              <w:t xml:space="preserve"> </w:t>
            </w:r>
            <w:r w:rsidR="005A1200" w:rsidRPr="0055481C">
              <w:rPr>
                <w:rStyle w:val="af2"/>
                <w:rFonts w:ascii="黑体" w:hAnsi="黑体" w:hint="eastAsia"/>
                <w:bCs/>
                <w:noProof/>
                <w:kern w:val="0"/>
              </w:rPr>
              <w:t>醒</w:t>
            </w:r>
            <w:r w:rsidR="005A1200">
              <w:rPr>
                <w:noProof/>
                <w:webHidden/>
              </w:rPr>
              <w:tab/>
            </w:r>
            <w:r w:rsidR="005A1200">
              <w:rPr>
                <w:noProof/>
                <w:webHidden/>
              </w:rPr>
              <w:fldChar w:fldCharType="begin"/>
            </w:r>
            <w:r w:rsidR="005A1200">
              <w:rPr>
                <w:noProof/>
                <w:webHidden/>
              </w:rPr>
              <w:instrText xml:space="preserve"> PAGEREF _Toc67311403 \h </w:instrText>
            </w:r>
            <w:r w:rsidR="005A1200">
              <w:rPr>
                <w:noProof/>
                <w:webHidden/>
              </w:rPr>
            </w:r>
            <w:r w:rsidR="005A1200">
              <w:rPr>
                <w:noProof/>
                <w:webHidden/>
              </w:rPr>
              <w:fldChar w:fldCharType="separate"/>
            </w:r>
            <w:r w:rsidR="005A1200">
              <w:rPr>
                <w:noProof/>
                <w:webHidden/>
              </w:rPr>
              <w:t>47</w:t>
            </w:r>
            <w:r w:rsidR="005A1200">
              <w:rPr>
                <w:noProof/>
                <w:webHidden/>
              </w:rPr>
              <w:fldChar w:fldCharType="end"/>
            </w:r>
          </w:hyperlink>
        </w:p>
        <w:p w:rsidR="003D5B9F" w:rsidRDefault="00D32119">
          <w:pPr>
            <w:spacing w:before="120" w:after="120" w:line="360" w:lineRule="auto"/>
            <w:rPr>
              <w:rFonts w:ascii="Calibri" w:eastAsia="黑体" w:hAnsi="Calibri"/>
              <w:sz w:val="30"/>
              <w:szCs w:val="30"/>
            </w:rPr>
            <w:sectPr w:rsidR="003D5B9F">
              <w:headerReference w:type="even" r:id="rId10"/>
              <w:headerReference w:type="default" r:id="rId11"/>
              <w:footerReference w:type="even" r:id="rId12"/>
              <w:headerReference w:type="first" r:id="rId13"/>
              <w:pgSz w:w="11906" w:h="16838"/>
              <w:pgMar w:top="567" w:right="851" w:bottom="567" w:left="1134" w:header="624" w:footer="907" w:gutter="0"/>
              <w:pgNumType w:start="0"/>
              <w:cols w:space="425"/>
              <w:titlePg/>
              <w:docGrid w:type="linesAndChars" w:linePitch="312"/>
            </w:sectPr>
          </w:pPr>
          <w:r>
            <w:rPr>
              <w:rFonts w:eastAsia="黑体"/>
              <w:sz w:val="30"/>
              <w:szCs w:val="30"/>
            </w:rPr>
            <w:fldChar w:fldCharType="end"/>
          </w:r>
        </w:p>
      </w:sdtContent>
    </w:sdt>
    <w:p w:rsidR="003D5B9F" w:rsidRDefault="00D32119">
      <w:pPr>
        <w:pStyle w:val="14"/>
      </w:pPr>
      <w:bookmarkStart w:id="2" w:name="_Toc67311395"/>
      <w:proofErr w:type="gramStart"/>
      <w:r>
        <w:rPr>
          <w:rFonts w:hint="eastAsia"/>
        </w:rPr>
        <w:lastRenderedPageBreak/>
        <w:t>一</w:t>
      </w:r>
      <w:proofErr w:type="gramEnd"/>
      <w:r>
        <w:rPr>
          <w:rFonts w:hint="eastAsia"/>
        </w:rPr>
        <w:t>．报价邀请函</w:t>
      </w:r>
      <w:bookmarkEnd w:id="1"/>
      <w:bookmarkEnd w:id="2"/>
    </w:p>
    <w:p w:rsidR="003D5B9F" w:rsidRDefault="00D32119">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项目概况</w:t>
      </w:r>
    </w:p>
    <w:p w:rsidR="003D5B9F" w:rsidRDefault="00D32119">
      <w:pPr>
        <w:pBdr>
          <w:top w:val="single" w:sz="4" w:space="1" w:color="auto"/>
          <w:left w:val="single" w:sz="4" w:space="4" w:color="auto"/>
          <w:bottom w:val="single" w:sz="4" w:space="1" w:color="auto"/>
          <w:right w:val="single" w:sz="4" w:space="4" w:color="auto"/>
        </w:pBdr>
        <w:snapToGrid w:val="0"/>
        <w:spacing w:line="360" w:lineRule="auto"/>
        <w:ind w:firstLineChars="200" w:firstLine="480"/>
        <w:rPr>
          <w:rFonts w:ascii="宋体" w:eastAsia="宋体" w:hAnsi="宋体"/>
          <w:sz w:val="24"/>
          <w:szCs w:val="24"/>
        </w:rPr>
      </w:pPr>
      <w:r>
        <w:rPr>
          <w:rFonts w:ascii="宋体" w:eastAsia="宋体" w:hAnsi="宋体"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bCs/>
          <w:color w:val="000000" w:themeColor="text1"/>
          <w:sz w:val="24"/>
          <w:szCs w:val="24"/>
          <w:u w:val="single"/>
        </w:rPr>
        <w:t>常州港口第三方机构安全评估技术服务</w:t>
      </w:r>
      <w:r>
        <w:rPr>
          <w:rFonts w:ascii="宋体" w:eastAsia="宋体" w:hAnsi="宋体" w:hint="eastAsia"/>
          <w:sz w:val="24"/>
          <w:szCs w:val="24"/>
          <w:u w:val="single"/>
        </w:rPr>
        <w:t xml:space="preserve">采购项目 </w:t>
      </w:r>
      <w:r>
        <w:rPr>
          <w:rFonts w:ascii="宋体" w:eastAsia="宋体" w:hAnsi="宋体" w:hint="eastAsia"/>
          <w:sz w:val="24"/>
          <w:szCs w:val="24"/>
        </w:rPr>
        <w:t>的潜在报价人应在</w:t>
      </w:r>
      <w:r>
        <w:rPr>
          <w:rFonts w:ascii="宋体" w:eastAsia="宋体" w:hAnsi="宋体" w:hint="eastAsia"/>
          <w:sz w:val="24"/>
          <w:szCs w:val="24"/>
          <w:u w:val="single"/>
        </w:rPr>
        <w:t>常州</w:t>
      </w:r>
      <w:proofErr w:type="gramStart"/>
      <w:r>
        <w:rPr>
          <w:rFonts w:ascii="宋体" w:eastAsia="宋体" w:hAnsi="宋体" w:hint="eastAsia"/>
          <w:sz w:val="24"/>
          <w:szCs w:val="24"/>
          <w:u w:val="single"/>
        </w:rPr>
        <w:t>中采招投标</w:t>
      </w:r>
      <w:proofErr w:type="gramEnd"/>
      <w:r>
        <w:rPr>
          <w:rFonts w:ascii="宋体" w:eastAsia="宋体" w:hAnsi="宋体" w:hint="eastAsia"/>
          <w:sz w:val="24"/>
          <w:szCs w:val="24"/>
          <w:u w:val="single"/>
        </w:rPr>
        <w:t>有限公司网（</w:t>
      </w:r>
      <w:hyperlink r:id="rId14" w:history="1">
        <w:r w:rsidRPr="00926C2D">
          <w:rPr>
            <w:rStyle w:val="af2"/>
            <w:rFonts w:ascii="宋体" w:eastAsia="宋体" w:hAnsi="宋体" w:cstheme="minorBidi"/>
            <w:sz w:val="24"/>
            <w:szCs w:val="24"/>
          </w:rPr>
          <w:t>http://www.czzczb.com/</w:t>
        </w:r>
        <w:r w:rsidRPr="00926C2D">
          <w:rPr>
            <w:rStyle w:val="af2"/>
            <w:rFonts w:ascii="宋体" w:eastAsia="宋体" w:hAnsi="宋体" w:cstheme="minorBidi" w:hint="eastAsia"/>
            <w:sz w:val="24"/>
            <w:szCs w:val="24"/>
          </w:rPr>
          <w:t>）获取采购文件，并于</w:t>
        </w:r>
        <w:r w:rsidRPr="00125CF4">
          <w:rPr>
            <w:rStyle w:val="af2"/>
            <w:rFonts w:ascii="宋体" w:eastAsia="宋体" w:hAnsi="宋体" w:cstheme="minorBidi"/>
            <w:bCs/>
            <w:sz w:val="24"/>
            <w:szCs w:val="24"/>
            <w:u w:val="single"/>
          </w:rPr>
          <w:t>20</w:t>
        </w:r>
        <w:r w:rsidRPr="00125CF4">
          <w:rPr>
            <w:rStyle w:val="af2"/>
            <w:rFonts w:ascii="宋体" w:eastAsia="宋体" w:hAnsi="宋体" w:cstheme="minorBidi" w:hint="eastAsia"/>
            <w:bCs/>
            <w:sz w:val="24"/>
            <w:szCs w:val="24"/>
            <w:u w:val="single"/>
          </w:rPr>
          <w:t>21</w:t>
        </w:r>
        <w:r w:rsidRPr="00125CF4">
          <w:rPr>
            <w:rStyle w:val="af2"/>
            <w:rFonts w:ascii="宋体" w:eastAsia="宋体" w:hAnsi="宋体" w:cstheme="minorBidi"/>
            <w:bCs/>
            <w:sz w:val="24"/>
            <w:szCs w:val="24"/>
            <w:u w:val="single"/>
          </w:rPr>
          <w:t>年</w:t>
        </w:r>
      </w:hyperlink>
      <w:r w:rsidR="00C56F84">
        <w:rPr>
          <w:rStyle w:val="af2"/>
          <w:rFonts w:ascii="宋体" w:eastAsia="宋体" w:hAnsi="宋体" w:cstheme="minorBidi" w:hint="eastAsia"/>
          <w:bCs/>
          <w:sz w:val="24"/>
          <w:szCs w:val="24"/>
          <w:u w:val="single"/>
        </w:rPr>
        <w:t>4</w:t>
      </w:r>
      <w:r w:rsidRPr="00926C2D">
        <w:rPr>
          <w:rFonts w:ascii="宋体" w:eastAsia="宋体" w:hAnsi="宋体"/>
          <w:bCs/>
          <w:sz w:val="24"/>
          <w:szCs w:val="24"/>
          <w:u w:val="single"/>
        </w:rPr>
        <w:t>月</w:t>
      </w:r>
      <w:r w:rsidR="00C56F84">
        <w:rPr>
          <w:rFonts w:ascii="宋体" w:eastAsia="宋体" w:hAnsi="宋体" w:hint="eastAsia"/>
          <w:bCs/>
          <w:sz w:val="24"/>
          <w:szCs w:val="24"/>
          <w:u w:val="single"/>
        </w:rPr>
        <w:t>29</w:t>
      </w:r>
      <w:r w:rsidRPr="00926C2D">
        <w:rPr>
          <w:rFonts w:ascii="宋体" w:eastAsia="宋体" w:hAnsi="宋体"/>
          <w:bCs/>
          <w:sz w:val="24"/>
          <w:szCs w:val="24"/>
          <w:u w:val="single"/>
        </w:rPr>
        <w:t>日</w:t>
      </w:r>
      <w:r w:rsidRPr="00926C2D">
        <w:rPr>
          <w:rFonts w:ascii="宋体" w:eastAsia="宋体" w:hAnsi="宋体" w:hint="eastAsia"/>
          <w:bCs/>
          <w:sz w:val="24"/>
          <w:szCs w:val="24"/>
          <w:u w:val="single"/>
        </w:rPr>
        <w:t xml:space="preserve">9 </w:t>
      </w:r>
      <w:r w:rsidRPr="00926C2D">
        <w:rPr>
          <w:rFonts w:ascii="宋体" w:eastAsia="宋体" w:hAnsi="宋体"/>
          <w:bCs/>
          <w:sz w:val="24"/>
          <w:szCs w:val="24"/>
          <w:u w:val="single"/>
        </w:rPr>
        <w:t>点</w:t>
      </w:r>
      <w:r w:rsidRPr="00926C2D">
        <w:rPr>
          <w:rFonts w:ascii="宋体" w:eastAsia="宋体" w:hAnsi="宋体" w:hint="eastAsia"/>
          <w:bCs/>
          <w:sz w:val="24"/>
          <w:szCs w:val="24"/>
          <w:u w:val="single"/>
        </w:rPr>
        <w:t>30</w:t>
      </w:r>
      <w:r w:rsidRPr="00926C2D">
        <w:rPr>
          <w:rFonts w:ascii="宋体" w:eastAsia="宋体" w:hAnsi="宋体"/>
          <w:bCs/>
          <w:sz w:val="24"/>
          <w:szCs w:val="24"/>
          <w:u w:val="single"/>
        </w:rPr>
        <w:t>分</w:t>
      </w:r>
      <w:r>
        <w:rPr>
          <w:rFonts w:ascii="宋体" w:eastAsia="宋体" w:hAnsi="宋体" w:hint="eastAsia"/>
          <w:bCs/>
          <w:sz w:val="24"/>
          <w:szCs w:val="24"/>
          <w:u w:val="single"/>
        </w:rPr>
        <w:t>（</w:t>
      </w:r>
      <w:r>
        <w:rPr>
          <w:rFonts w:ascii="宋体" w:eastAsia="宋体" w:hAnsi="宋体" w:hint="eastAsia"/>
          <w:bCs/>
          <w:sz w:val="24"/>
          <w:szCs w:val="24"/>
        </w:rPr>
        <w:t>北京时间）前递交响应文件</w:t>
      </w:r>
      <w:r>
        <w:rPr>
          <w:rFonts w:ascii="宋体" w:eastAsia="宋体" w:hAnsi="宋体" w:hint="eastAsia"/>
          <w:sz w:val="24"/>
          <w:szCs w:val="24"/>
        </w:rPr>
        <w:t>。</w:t>
      </w:r>
    </w:p>
    <w:p w:rsidR="003D5B9F" w:rsidRDefault="003D5B9F">
      <w:pPr>
        <w:snapToGrid w:val="0"/>
        <w:spacing w:line="360" w:lineRule="auto"/>
        <w:ind w:firstLineChars="100" w:firstLine="240"/>
        <w:rPr>
          <w:rFonts w:ascii="Times New Roman" w:hAnsi="Times New Roman"/>
          <w:sz w:val="24"/>
          <w:szCs w:val="24"/>
        </w:rPr>
      </w:pPr>
      <w:bookmarkStart w:id="3" w:name="_Toc28359002"/>
      <w:bookmarkStart w:id="4" w:name="_Toc28359079"/>
      <w:bookmarkStart w:id="5" w:name="_Toc35393621"/>
      <w:bookmarkStart w:id="6" w:name="_Toc35393790"/>
      <w:bookmarkStart w:id="7" w:name="_Hlk24379207"/>
    </w:p>
    <w:p w:rsidR="003D5B9F" w:rsidRDefault="00D32119" w:rsidP="00926C2D">
      <w:pPr>
        <w:spacing w:line="360" w:lineRule="auto"/>
        <w:ind w:firstLineChars="200" w:firstLine="482"/>
        <w:rPr>
          <w:b/>
          <w:bCs/>
          <w:sz w:val="24"/>
          <w:szCs w:val="24"/>
        </w:rPr>
      </w:pPr>
      <w:r>
        <w:rPr>
          <w:rFonts w:hint="eastAsia"/>
          <w:b/>
          <w:bCs/>
          <w:sz w:val="24"/>
          <w:szCs w:val="24"/>
        </w:rPr>
        <w:t>一、项目基本情况</w:t>
      </w:r>
      <w:bookmarkEnd w:id="3"/>
      <w:bookmarkEnd w:id="4"/>
      <w:bookmarkEnd w:id="5"/>
      <w:bookmarkEnd w:id="6"/>
    </w:p>
    <w:p w:rsidR="003D5B9F" w:rsidRDefault="00D32119">
      <w:pPr>
        <w:snapToGrid w:val="0"/>
        <w:spacing w:line="360" w:lineRule="auto"/>
        <w:ind w:firstLineChars="200" w:firstLine="480"/>
        <w:rPr>
          <w:rFonts w:asciiTheme="minorEastAsia" w:hAnsiTheme="minorEastAsia"/>
          <w:color w:val="FF0000"/>
          <w:sz w:val="24"/>
          <w:szCs w:val="24"/>
        </w:rPr>
      </w:pPr>
      <w:r>
        <w:rPr>
          <w:rFonts w:asciiTheme="minorEastAsia" w:hAnsiTheme="minorEastAsia" w:hint="eastAsia"/>
          <w:sz w:val="24"/>
          <w:szCs w:val="24"/>
        </w:rPr>
        <w:t>项目编号：</w:t>
      </w:r>
      <w:r>
        <w:rPr>
          <w:rFonts w:ascii="宋体" w:eastAsia="宋体" w:hAnsi="宋体" w:hint="eastAsia"/>
          <w:bCs/>
          <w:color w:val="000000" w:themeColor="text1"/>
          <w:sz w:val="24"/>
          <w:szCs w:val="24"/>
        </w:rPr>
        <w:t>CZZCJT202100</w:t>
      </w:r>
      <w:r w:rsidR="00F16694">
        <w:rPr>
          <w:rFonts w:ascii="宋体" w:eastAsia="宋体" w:hAnsi="宋体" w:hint="eastAsia"/>
          <w:bCs/>
          <w:color w:val="000000" w:themeColor="text1"/>
          <w:sz w:val="24"/>
          <w:szCs w:val="24"/>
        </w:rPr>
        <w:t>5</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项目名称：</w:t>
      </w:r>
      <w:r>
        <w:rPr>
          <w:rFonts w:ascii="宋体" w:eastAsia="宋体" w:hAnsi="宋体" w:hint="eastAsia"/>
          <w:bCs/>
          <w:color w:val="000000" w:themeColor="text1"/>
          <w:sz w:val="24"/>
          <w:szCs w:val="24"/>
        </w:rPr>
        <w:t>常州港口第三方机构安全评估技术服务项目</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采购方式：竞争性谈判</w:t>
      </w:r>
    </w:p>
    <w:bookmarkEnd w:id="7"/>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预算金额： </w:t>
      </w:r>
      <w:r w:rsidR="00F33394">
        <w:rPr>
          <w:rFonts w:asciiTheme="minorEastAsia" w:hAnsiTheme="minorEastAsia" w:hint="eastAsia"/>
          <w:sz w:val="24"/>
          <w:szCs w:val="24"/>
        </w:rPr>
        <w:t>15万</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最高限价：</w:t>
      </w:r>
      <w:r w:rsidR="00F33394">
        <w:rPr>
          <w:rFonts w:asciiTheme="minorEastAsia" w:hAnsiTheme="minorEastAsia" w:hint="eastAsia"/>
          <w:sz w:val="24"/>
          <w:szCs w:val="24"/>
        </w:rPr>
        <w:t xml:space="preserve"> 15</w:t>
      </w:r>
      <w:r>
        <w:rPr>
          <w:rFonts w:asciiTheme="minorEastAsia" w:hAnsiTheme="minorEastAsia" w:hint="eastAsia"/>
          <w:sz w:val="24"/>
          <w:szCs w:val="24"/>
        </w:rPr>
        <w:t>万</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采购需求：对</w:t>
      </w:r>
      <w:proofErr w:type="gramStart"/>
      <w:r>
        <w:rPr>
          <w:rFonts w:asciiTheme="minorEastAsia" w:hAnsiTheme="minorEastAsia" w:hint="eastAsia"/>
          <w:sz w:val="24"/>
          <w:szCs w:val="24"/>
        </w:rPr>
        <w:t>含重大</w:t>
      </w:r>
      <w:proofErr w:type="gramEnd"/>
      <w:r>
        <w:rPr>
          <w:rFonts w:asciiTheme="minorEastAsia" w:hAnsiTheme="minorEastAsia" w:hint="eastAsia"/>
          <w:sz w:val="24"/>
          <w:szCs w:val="24"/>
        </w:rPr>
        <w:t>危险源的危险货物港口企业每年检查2次（3家），不含重大危险源的危险货物港口企业每年检查2次（9家），规模以上普通货物港口企业每年检查1次（18家）；对6个管理部门检查（年度考核）每年1次，并负责组织对管理部门和相关企业进行业务培训1次。</w:t>
      </w:r>
      <w:r>
        <w:rPr>
          <w:rFonts w:ascii="宋体" w:eastAsia="宋体" w:hAnsi="宋体"/>
          <w:color w:val="333333"/>
          <w:kern w:val="0"/>
          <w:sz w:val="24"/>
          <w:szCs w:val="24"/>
        </w:rPr>
        <w:t>详见技术要求部分。</w:t>
      </w:r>
    </w:p>
    <w:p w:rsidR="003D5B9F" w:rsidRDefault="004322B4">
      <w:pPr>
        <w:snapToGrid w:val="0"/>
        <w:spacing w:line="360" w:lineRule="auto"/>
        <w:ind w:firstLineChars="200" w:firstLine="480"/>
        <w:rPr>
          <w:rFonts w:asciiTheme="minorEastAsia" w:hAnsiTheme="minorEastAsia"/>
          <w:sz w:val="24"/>
          <w:szCs w:val="24"/>
          <w:u w:val="single"/>
        </w:rPr>
      </w:pPr>
      <w:r>
        <w:rPr>
          <w:rFonts w:asciiTheme="minorEastAsia" w:hAnsiTheme="minorEastAsia" w:hint="eastAsia"/>
          <w:sz w:val="24"/>
          <w:szCs w:val="24"/>
        </w:rPr>
        <w:t>合同履行期限</w:t>
      </w:r>
      <w:r w:rsidR="00D32119">
        <w:rPr>
          <w:rFonts w:asciiTheme="minorEastAsia" w:hAnsiTheme="minorEastAsia" w:hint="eastAsia"/>
          <w:sz w:val="24"/>
          <w:szCs w:val="24"/>
        </w:rPr>
        <w:t>：</w:t>
      </w:r>
      <w:r w:rsidR="00DC14FC" w:rsidRPr="00DC14FC">
        <w:rPr>
          <w:rFonts w:asciiTheme="minorEastAsia" w:hAnsiTheme="minorEastAsia" w:hint="eastAsia"/>
          <w:sz w:val="24"/>
          <w:szCs w:val="24"/>
        </w:rPr>
        <w:t>自合同签订之日起至2021年12月31日结束</w:t>
      </w:r>
      <w:r w:rsidR="00F1270B">
        <w:rPr>
          <w:rFonts w:asciiTheme="minorEastAsia" w:hAnsiTheme="minorEastAsia" w:hint="eastAsia"/>
          <w:sz w:val="24"/>
          <w:szCs w:val="24"/>
        </w:rPr>
        <w:t>。</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本项目</w:t>
      </w:r>
      <w:r>
        <w:rPr>
          <w:rFonts w:asciiTheme="minorEastAsia" w:hAnsiTheme="minorEastAsia" w:hint="eastAsia"/>
          <w:sz w:val="24"/>
          <w:szCs w:val="24"/>
          <w:u w:val="single"/>
        </w:rPr>
        <w:t xml:space="preserve"> 不接受</w:t>
      </w:r>
      <w:r>
        <w:rPr>
          <w:rFonts w:asciiTheme="minorEastAsia" w:hAnsiTheme="minorEastAsia"/>
          <w:sz w:val="24"/>
          <w:szCs w:val="24"/>
          <w:u w:val="single"/>
        </w:rPr>
        <w:t xml:space="preserve">  </w:t>
      </w:r>
      <w:r>
        <w:rPr>
          <w:rFonts w:asciiTheme="minorEastAsia" w:hAnsiTheme="minorEastAsia" w:hint="eastAsia"/>
          <w:sz w:val="24"/>
          <w:szCs w:val="24"/>
        </w:rPr>
        <w:t>联合体报价。</w:t>
      </w:r>
    </w:p>
    <w:p w:rsidR="003D5B9F" w:rsidRDefault="00D32119" w:rsidP="00926C2D">
      <w:pPr>
        <w:spacing w:line="360" w:lineRule="auto"/>
        <w:ind w:firstLineChars="200" w:firstLine="482"/>
        <w:rPr>
          <w:b/>
          <w:bCs/>
          <w:sz w:val="24"/>
          <w:szCs w:val="24"/>
        </w:rPr>
      </w:pPr>
      <w:bookmarkStart w:id="8" w:name="_Toc28359080"/>
      <w:bookmarkStart w:id="9" w:name="_Toc28359003"/>
      <w:bookmarkStart w:id="10" w:name="_Toc35393622"/>
      <w:bookmarkStart w:id="11" w:name="_Toc35393791"/>
      <w:r>
        <w:rPr>
          <w:rFonts w:hint="eastAsia"/>
          <w:b/>
          <w:bCs/>
          <w:sz w:val="24"/>
          <w:szCs w:val="24"/>
        </w:rPr>
        <w:t>二、申请人的资格要求</w:t>
      </w:r>
      <w:bookmarkEnd w:id="8"/>
      <w:bookmarkEnd w:id="9"/>
      <w:bookmarkEnd w:id="10"/>
      <w:bookmarkEnd w:id="11"/>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1.满足《中华人民共和国政府采购法》第二十二条规定；</w:t>
      </w:r>
    </w:p>
    <w:p w:rsidR="003D5B9F" w:rsidRDefault="00D32119">
      <w:pPr>
        <w:snapToGrid w:val="0"/>
        <w:spacing w:line="360" w:lineRule="auto"/>
        <w:ind w:firstLineChars="200" w:firstLine="480"/>
        <w:rPr>
          <w:rFonts w:asciiTheme="minorEastAsia" w:hAnsiTheme="minorEastAsia"/>
          <w:sz w:val="24"/>
          <w:szCs w:val="24"/>
        </w:rPr>
      </w:pPr>
      <w:bookmarkStart w:id="12" w:name="_Toc28359004"/>
      <w:bookmarkStart w:id="13" w:name="_Toc28359081"/>
      <w:r>
        <w:rPr>
          <w:rFonts w:asciiTheme="minorEastAsia" w:hAnsiTheme="minorEastAsia" w:hint="eastAsia"/>
          <w:sz w:val="24"/>
          <w:szCs w:val="24"/>
        </w:rPr>
        <w:t>2.落实政府采购政策需满足的资格要求：无</w:t>
      </w:r>
      <w:r w:rsidR="00BC4C56">
        <w:rPr>
          <w:rFonts w:asciiTheme="minorEastAsia" w:hAnsiTheme="minorEastAsia" w:hint="eastAsia"/>
          <w:sz w:val="24"/>
          <w:szCs w:val="24"/>
        </w:rPr>
        <w:t>。</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3.本项目的特定资格要求：</w:t>
      </w:r>
      <w:bookmarkStart w:id="14" w:name="_Toc35393792"/>
      <w:bookmarkStart w:id="15" w:name="_Toc35393623"/>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（1）未被“信用中国”网站（www.creditchina.gov.cn）或“中国政府采购网”网站（www.ccgp.gov.cn）列入失信被执行人、重大税收违法案件当事人名单、政府采购严重失信行为记录名单；</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（2）单位负责人为同一人或者存在直接控股、管理关系的不同供应商（包含法定代表人为同一个人的两个及两个以上法人，母公司、全资子公司及其控股公司），不得参加同一合同项下的政府采购活动。</w:t>
      </w:r>
    </w:p>
    <w:p w:rsidR="003D5B9F" w:rsidRDefault="00D32119">
      <w:pPr>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（3）采购人的其他特定资格要求：无</w:t>
      </w:r>
      <w:r>
        <w:rPr>
          <w:rFonts w:asciiTheme="minorEastAsia" w:hAnsiTheme="minorEastAsia"/>
          <w:sz w:val="24"/>
          <w:szCs w:val="24"/>
        </w:rPr>
        <w:t xml:space="preserve"> </w:t>
      </w:r>
    </w:p>
    <w:p w:rsidR="003D5B9F" w:rsidRDefault="00D32119" w:rsidP="00926C2D">
      <w:pPr>
        <w:spacing w:line="360" w:lineRule="auto"/>
        <w:ind w:firstLineChars="200" w:firstLine="482"/>
        <w:rPr>
          <w:b/>
          <w:bCs/>
          <w:sz w:val="24"/>
          <w:szCs w:val="24"/>
        </w:rPr>
      </w:pPr>
      <w:r>
        <w:rPr>
          <w:rFonts w:hint="eastAsia"/>
          <w:b/>
          <w:bCs/>
          <w:sz w:val="24"/>
          <w:szCs w:val="24"/>
        </w:rPr>
        <w:t>三、获取采购文件</w:t>
      </w:r>
      <w:bookmarkEnd w:id="12"/>
      <w:bookmarkEnd w:id="13"/>
      <w:bookmarkEnd w:id="14"/>
      <w:bookmarkEnd w:id="15"/>
    </w:p>
    <w:p w:rsidR="003D5B9F" w:rsidRDefault="00D32119">
      <w:pPr>
        <w:snapToGrid w:val="0"/>
        <w:spacing w:line="360" w:lineRule="auto"/>
        <w:ind w:firstLineChars="200" w:firstLine="480"/>
        <w:rPr>
          <w:rFonts w:ascii="宋体" w:eastAsia="宋体" w:hAnsi="宋体"/>
          <w:sz w:val="24"/>
          <w:szCs w:val="24"/>
        </w:rPr>
      </w:pPr>
      <w:bookmarkStart w:id="16" w:name="_Toc28359082"/>
      <w:bookmarkStart w:id="17" w:name="_Toc28359005"/>
      <w:bookmarkStart w:id="18" w:name="_Toc35393793"/>
      <w:bookmarkStart w:id="19" w:name="_Toc35393624"/>
      <w:r w:rsidRPr="00926C2D">
        <w:rPr>
          <w:rFonts w:ascii="宋体" w:eastAsia="宋体" w:hAnsi="宋体" w:hint="eastAsia"/>
          <w:sz w:val="24"/>
          <w:szCs w:val="24"/>
        </w:rPr>
        <w:t>1.时间： 2021年</w:t>
      </w:r>
      <w:r w:rsidR="002D3111">
        <w:rPr>
          <w:rFonts w:ascii="宋体" w:eastAsia="宋体" w:hAnsi="宋体" w:hint="eastAsia"/>
          <w:sz w:val="24"/>
          <w:szCs w:val="24"/>
        </w:rPr>
        <w:t>4</w:t>
      </w:r>
      <w:r w:rsidRPr="00926C2D">
        <w:rPr>
          <w:rFonts w:ascii="宋体" w:eastAsia="宋体" w:hAnsi="宋体" w:hint="eastAsia"/>
          <w:sz w:val="24"/>
          <w:szCs w:val="24"/>
        </w:rPr>
        <w:t>月</w:t>
      </w:r>
      <w:r w:rsidR="002D3111">
        <w:rPr>
          <w:rFonts w:ascii="宋体" w:eastAsia="宋体" w:hAnsi="宋体" w:hint="eastAsia"/>
          <w:sz w:val="24"/>
          <w:szCs w:val="24"/>
        </w:rPr>
        <w:t>2</w:t>
      </w:r>
      <w:r w:rsidR="0079365D">
        <w:rPr>
          <w:rFonts w:ascii="宋体" w:eastAsia="宋体" w:hAnsi="宋体" w:hint="eastAsia"/>
          <w:sz w:val="24"/>
          <w:szCs w:val="24"/>
        </w:rPr>
        <w:t>1</w:t>
      </w:r>
      <w:r w:rsidRPr="00926C2D">
        <w:rPr>
          <w:rFonts w:ascii="宋体" w:eastAsia="宋体" w:hAnsi="宋体" w:hint="eastAsia"/>
          <w:sz w:val="24"/>
          <w:szCs w:val="24"/>
        </w:rPr>
        <w:t>日至2021年</w:t>
      </w:r>
      <w:r w:rsidR="002D3111">
        <w:rPr>
          <w:rFonts w:ascii="宋体" w:eastAsia="宋体" w:hAnsi="宋体" w:hint="eastAsia"/>
          <w:sz w:val="24"/>
          <w:szCs w:val="24"/>
        </w:rPr>
        <w:t>4</w:t>
      </w:r>
      <w:r w:rsidRPr="00926C2D">
        <w:rPr>
          <w:rFonts w:ascii="宋体" w:eastAsia="宋体" w:hAnsi="宋体" w:hint="eastAsia"/>
          <w:sz w:val="24"/>
          <w:szCs w:val="24"/>
        </w:rPr>
        <w:t>月</w:t>
      </w:r>
      <w:r w:rsidR="002D3111">
        <w:rPr>
          <w:rFonts w:ascii="宋体" w:eastAsia="宋体" w:hAnsi="宋体" w:hint="eastAsia"/>
          <w:sz w:val="24"/>
          <w:szCs w:val="24"/>
        </w:rPr>
        <w:t>27</w:t>
      </w:r>
      <w:r w:rsidRPr="00926C2D">
        <w:rPr>
          <w:rFonts w:ascii="宋体" w:eastAsia="宋体" w:hAnsi="宋体" w:hint="eastAsia"/>
          <w:sz w:val="24"/>
          <w:szCs w:val="24"/>
        </w:rPr>
        <w:t>日</w:t>
      </w:r>
      <w:r>
        <w:rPr>
          <w:rFonts w:ascii="宋体" w:eastAsia="宋体" w:hAnsi="宋体" w:hint="eastAsia"/>
          <w:sz w:val="24"/>
          <w:szCs w:val="24"/>
        </w:rPr>
        <w:t>，</w:t>
      </w:r>
      <w:r w:rsidR="001A0C81">
        <w:rPr>
          <w:rFonts w:ascii="宋体" w:eastAsia="宋体" w:hAnsi="宋体" w:hint="eastAsia"/>
          <w:sz w:val="24"/>
          <w:szCs w:val="24"/>
        </w:rPr>
        <w:t>正常工作日</w:t>
      </w:r>
      <w:r>
        <w:rPr>
          <w:rFonts w:asciiTheme="minorEastAsia" w:hAnsiTheme="minorEastAsia" w:hint="eastAsia"/>
          <w:color w:val="000000" w:themeColor="text1"/>
          <w:sz w:val="24"/>
          <w:szCs w:val="24"/>
        </w:rPr>
        <w:t>每天上午</w:t>
      </w:r>
      <w:r>
        <w:rPr>
          <w:rFonts w:asciiTheme="minorEastAsia" w:hAnsiTheme="minorEastAsia"/>
          <w:color w:val="000000" w:themeColor="text1"/>
          <w:sz w:val="24"/>
          <w:szCs w:val="24"/>
        </w:rPr>
        <w:t>8:30</w:t>
      </w:r>
      <w:r>
        <w:rPr>
          <w:rFonts w:asciiTheme="minorEastAsia" w:hAnsiTheme="minorEastAsia" w:hint="eastAsia"/>
          <w:color w:val="000000" w:themeColor="text1"/>
          <w:sz w:val="24"/>
          <w:szCs w:val="24"/>
        </w:rPr>
        <w:t>至</w:t>
      </w:r>
      <w:r>
        <w:rPr>
          <w:rFonts w:asciiTheme="minorEastAsia" w:hAnsiTheme="minorEastAsia"/>
          <w:color w:val="000000" w:themeColor="text1"/>
          <w:sz w:val="24"/>
          <w:szCs w:val="24"/>
        </w:rPr>
        <w:t>11:30</w:t>
      </w:r>
      <w:r>
        <w:rPr>
          <w:rFonts w:asciiTheme="minorEastAsia" w:hAnsiTheme="minorEastAsia" w:hint="eastAsia"/>
          <w:color w:val="000000" w:themeColor="text1"/>
          <w:sz w:val="24"/>
          <w:szCs w:val="24"/>
        </w:rPr>
        <w:t>，下</w:t>
      </w:r>
      <w:r>
        <w:rPr>
          <w:rFonts w:asciiTheme="minorEastAsia" w:hAnsiTheme="minorEastAsia" w:hint="eastAsia"/>
          <w:color w:val="000000" w:themeColor="text1"/>
          <w:sz w:val="24"/>
          <w:szCs w:val="24"/>
        </w:rPr>
        <w:lastRenderedPageBreak/>
        <w:t>午</w:t>
      </w:r>
      <w:r>
        <w:rPr>
          <w:rFonts w:asciiTheme="minorEastAsia" w:hAnsiTheme="minorEastAsia"/>
          <w:color w:val="000000" w:themeColor="text1"/>
          <w:sz w:val="24"/>
          <w:szCs w:val="24"/>
        </w:rPr>
        <w:t>13:00</w:t>
      </w:r>
      <w:r>
        <w:rPr>
          <w:rFonts w:asciiTheme="minorEastAsia" w:hAnsiTheme="minorEastAsia" w:hint="eastAsia"/>
          <w:sz w:val="24"/>
          <w:szCs w:val="24"/>
        </w:rPr>
        <w:t>至</w:t>
      </w:r>
      <w:r>
        <w:rPr>
          <w:rFonts w:asciiTheme="minorEastAsia" w:hAnsiTheme="minorEastAsia"/>
          <w:sz w:val="24"/>
          <w:szCs w:val="24"/>
        </w:rPr>
        <w:t>17:00</w:t>
      </w:r>
      <w:r>
        <w:rPr>
          <w:rFonts w:asciiTheme="minorEastAsia" w:hAnsiTheme="minorEastAsia" w:hint="eastAsia"/>
          <w:sz w:val="24"/>
          <w:szCs w:val="24"/>
        </w:rPr>
        <w:t>（北京时间，</w:t>
      </w:r>
      <w:r w:rsidR="0059512B">
        <w:rPr>
          <w:rFonts w:asciiTheme="minorEastAsia" w:hAnsiTheme="minorEastAsia" w:hint="eastAsia"/>
          <w:sz w:val="24"/>
          <w:szCs w:val="24"/>
        </w:rPr>
        <w:t>周末、</w:t>
      </w:r>
      <w:r>
        <w:rPr>
          <w:rFonts w:asciiTheme="minorEastAsia" w:hAnsiTheme="minorEastAsia" w:hint="eastAsia"/>
          <w:sz w:val="24"/>
          <w:szCs w:val="24"/>
        </w:rPr>
        <w:t>法定节假日除外）。</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2.地点：常州市新北区汉江西路1</w:t>
      </w:r>
      <w:r>
        <w:rPr>
          <w:rFonts w:ascii="宋体" w:eastAsia="宋体" w:hAnsi="宋体"/>
          <w:sz w:val="24"/>
          <w:szCs w:val="24"/>
        </w:rPr>
        <w:t>18</w:t>
      </w:r>
      <w:r>
        <w:rPr>
          <w:rFonts w:ascii="宋体" w:eastAsia="宋体" w:hAnsi="宋体" w:hint="eastAsia"/>
          <w:sz w:val="24"/>
          <w:szCs w:val="24"/>
        </w:rPr>
        <w:t>号1号楼3楼 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.领购时须提供以下材料：</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（1）《投标报名申请表》原件一份（</w:t>
      </w:r>
      <w:r>
        <w:rPr>
          <w:rFonts w:ascii="宋体" w:eastAsia="宋体" w:hAnsi="宋体" w:hint="eastAsia"/>
          <w:b/>
          <w:bCs/>
          <w:sz w:val="24"/>
          <w:szCs w:val="24"/>
        </w:rPr>
        <w:t>格式见附件）</w:t>
      </w:r>
      <w:r>
        <w:rPr>
          <w:rFonts w:ascii="宋体" w:eastAsia="宋体" w:hAnsi="宋体" w:hint="eastAsia"/>
          <w:sz w:val="24"/>
          <w:szCs w:val="24"/>
        </w:rPr>
        <w:t>；</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（2）投标人提供有效企业法人营业执照复印件加盖公章；</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（3）政府采购供应商信用承诺书（</w:t>
      </w:r>
      <w:r>
        <w:rPr>
          <w:rFonts w:ascii="宋体" w:eastAsia="宋体" w:hAnsi="宋体" w:hint="eastAsia"/>
          <w:b/>
          <w:sz w:val="24"/>
          <w:szCs w:val="24"/>
        </w:rPr>
        <w:t>格式见附件</w:t>
      </w:r>
      <w:r>
        <w:rPr>
          <w:rFonts w:ascii="宋体" w:eastAsia="宋体" w:hAnsi="宋体" w:hint="eastAsia"/>
          <w:sz w:val="24"/>
          <w:szCs w:val="24"/>
        </w:rPr>
        <w:t>，法定代表人签字并加盖公章）。</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 xml:space="preserve">.方式： (供应商可采取以下任一种方式获取采购文件) </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（1）现场领购：提供领购资料至常州市新北区汉江西路1</w:t>
      </w:r>
      <w:r>
        <w:rPr>
          <w:rFonts w:ascii="宋体" w:eastAsia="宋体" w:hAnsi="宋体"/>
          <w:sz w:val="24"/>
          <w:szCs w:val="24"/>
        </w:rPr>
        <w:t>18</w:t>
      </w:r>
      <w:r>
        <w:rPr>
          <w:rFonts w:ascii="宋体" w:eastAsia="宋体" w:hAnsi="宋体" w:hint="eastAsia"/>
          <w:sz w:val="24"/>
          <w:szCs w:val="24"/>
        </w:rPr>
        <w:t>号1号楼3楼常州</w:t>
      </w:r>
      <w:proofErr w:type="gramStart"/>
      <w:r>
        <w:rPr>
          <w:rFonts w:ascii="宋体" w:eastAsia="宋体" w:hAnsi="宋体" w:hint="eastAsia"/>
          <w:sz w:val="24"/>
          <w:szCs w:val="24"/>
        </w:rPr>
        <w:t>中采招投标</w:t>
      </w:r>
      <w:proofErr w:type="gramEnd"/>
      <w:r>
        <w:rPr>
          <w:rFonts w:ascii="宋体" w:eastAsia="宋体" w:hAnsi="宋体" w:hint="eastAsia"/>
          <w:sz w:val="24"/>
          <w:szCs w:val="24"/>
        </w:rPr>
        <w:t>有限公司办理。</w:t>
      </w:r>
    </w:p>
    <w:p w:rsidR="003D5B9F" w:rsidRDefault="00D32119">
      <w:pPr>
        <w:widowControl/>
        <w:snapToGrid w:val="0"/>
        <w:spacing w:line="360" w:lineRule="auto"/>
        <w:ind w:firstLineChars="200" w:firstLine="480"/>
        <w:jc w:val="left"/>
        <w:rPr>
          <w:rFonts w:asciiTheme="minorEastAsia" w:hAnsiTheme="minorEastAsia"/>
          <w:sz w:val="24"/>
          <w:szCs w:val="24"/>
        </w:rPr>
      </w:pPr>
      <w:r>
        <w:rPr>
          <w:rFonts w:ascii="宋体" w:eastAsia="宋体" w:hAnsi="宋体" w:hint="eastAsia"/>
          <w:sz w:val="24"/>
          <w:szCs w:val="24"/>
        </w:rPr>
        <w:t>（2）网络领购：若无法现金缴纳，请联系</w:t>
      </w:r>
      <w:r>
        <w:rPr>
          <w:rFonts w:asciiTheme="minorEastAsia" w:hAnsiTheme="minorEastAsia" w:cs="宋体" w:hint="eastAsia"/>
          <w:sz w:val="24"/>
          <w:szCs w:val="24"/>
        </w:rPr>
        <w:t>徐女士，电 话：</w:t>
      </w:r>
      <w:r w:rsidR="0023783D">
        <w:rPr>
          <w:rFonts w:asciiTheme="minorEastAsia" w:hAnsiTheme="minorEastAsia" w:cs="宋体" w:hint="eastAsia"/>
          <w:sz w:val="24"/>
          <w:szCs w:val="24"/>
        </w:rPr>
        <w:t>0519-86661066</w:t>
      </w:r>
      <w:r>
        <w:rPr>
          <w:rFonts w:asciiTheme="minorEastAsia" w:hAnsiTheme="minorEastAsia" w:cs="宋体" w:hint="eastAsia"/>
          <w:sz w:val="24"/>
          <w:szCs w:val="24"/>
        </w:rPr>
        <w:t>。缴纳成功后，</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将符合要求的领购资料扫描件和报名费缴纳凭证一并发送至邮箱：</w:t>
      </w:r>
      <w:r>
        <w:rPr>
          <w:rFonts w:ascii="宋体" w:eastAsia="宋体" w:hAnsi="宋体"/>
          <w:sz w:val="24"/>
          <w:szCs w:val="24"/>
        </w:rPr>
        <w:t>czzczb@126.com</w:t>
      </w:r>
      <w:r>
        <w:rPr>
          <w:rFonts w:ascii="宋体" w:eastAsia="宋体" w:hAnsi="宋体" w:hint="eastAsia"/>
          <w:sz w:val="24"/>
          <w:szCs w:val="24"/>
        </w:rPr>
        <w:t>。</w:t>
      </w:r>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5</w:t>
      </w:r>
      <w:r>
        <w:rPr>
          <w:rFonts w:ascii="宋体" w:eastAsia="宋体" w:hAnsi="宋体"/>
          <w:sz w:val="24"/>
          <w:szCs w:val="24"/>
        </w:rPr>
        <w:t>.</w:t>
      </w:r>
      <w:r>
        <w:rPr>
          <w:rFonts w:ascii="宋体" w:eastAsia="宋体" w:hAnsi="宋体" w:hint="eastAsia"/>
          <w:sz w:val="24"/>
          <w:szCs w:val="24"/>
        </w:rPr>
        <w:t>售价：人民币</w:t>
      </w:r>
      <w:r w:rsidR="00EA1F78">
        <w:rPr>
          <w:rFonts w:ascii="宋体" w:eastAsia="宋体" w:hAnsi="宋体" w:hint="eastAsia"/>
          <w:sz w:val="24"/>
          <w:szCs w:val="24"/>
        </w:rPr>
        <w:t>叁</w:t>
      </w:r>
      <w:r>
        <w:rPr>
          <w:rFonts w:ascii="宋体" w:eastAsia="宋体" w:hAnsi="宋体" w:hint="eastAsia"/>
          <w:sz w:val="24"/>
          <w:szCs w:val="24"/>
        </w:rPr>
        <w:t>佰元整(现金缴纳或以公司指定方式支付)，招标文件售后一概不退。</w:t>
      </w:r>
    </w:p>
    <w:p w:rsidR="003D5B9F" w:rsidRDefault="00D32119" w:rsidP="00926C2D">
      <w:pPr>
        <w:spacing w:line="360" w:lineRule="auto"/>
        <w:ind w:firstLineChars="200" w:firstLine="482"/>
        <w:rPr>
          <w:b/>
          <w:bCs/>
          <w:sz w:val="24"/>
          <w:szCs w:val="24"/>
        </w:rPr>
      </w:pPr>
      <w:r>
        <w:rPr>
          <w:rFonts w:hint="eastAsia"/>
          <w:b/>
          <w:bCs/>
          <w:sz w:val="24"/>
          <w:szCs w:val="24"/>
        </w:rPr>
        <w:t>四、提交响应文件</w:t>
      </w:r>
      <w:bookmarkEnd w:id="16"/>
      <w:bookmarkEnd w:id="17"/>
      <w:r>
        <w:rPr>
          <w:rFonts w:hint="eastAsia"/>
          <w:b/>
          <w:bCs/>
          <w:sz w:val="24"/>
          <w:szCs w:val="24"/>
        </w:rPr>
        <w:t>截止时间、地点</w:t>
      </w:r>
      <w:bookmarkEnd w:id="18"/>
      <w:bookmarkEnd w:id="19"/>
    </w:p>
    <w:p w:rsidR="003D5B9F" w:rsidRDefault="00D32119">
      <w:pPr>
        <w:snapToGrid w:val="0"/>
        <w:spacing w:line="360" w:lineRule="auto"/>
        <w:ind w:firstLineChars="200" w:firstLine="480"/>
        <w:rPr>
          <w:rFonts w:ascii="黑体" w:eastAsia="黑体" w:hAnsi="黑体"/>
          <w:sz w:val="24"/>
          <w:szCs w:val="24"/>
        </w:rPr>
      </w:pPr>
      <w:r w:rsidRPr="00926C2D">
        <w:rPr>
          <w:rFonts w:ascii="宋体" w:eastAsia="宋体" w:hAnsi="宋体" w:hint="eastAsia"/>
          <w:sz w:val="24"/>
          <w:szCs w:val="24"/>
        </w:rPr>
        <w:t>截止时间：</w:t>
      </w:r>
      <w:r w:rsidRPr="00926C2D">
        <w:rPr>
          <w:rFonts w:ascii="宋体" w:eastAsia="宋体" w:hAnsi="宋体"/>
          <w:bCs/>
          <w:sz w:val="24"/>
          <w:szCs w:val="24"/>
          <w:u w:val="single"/>
        </w:rPr>
        <w:t>20</w:t>
      </w:r>
      <w:r w:rsidRPr="00926C2D">
        <w:rPr>
          <w:rFonts w:ascii="宋体" w:eastAsia="宋体" w:hAnsi="宋体" w:hint="eastAsia"/>
          <w:bCs/>
          <w:sz w:val="24"/>
          <w:szCs w:val="24"/>
          <w:u w:val="single"/>
        </w:rPr>
        <w:t>21</w:t>
      </w:r>
      <w:r w:rsidRPr="00926C2D">
        <w:rPr>
          <w:rFonts w:ascii="宋体" w:eastAsia="宋体" w:hAnsi="宋体"/>
          <w:bCs/>
          <w:sz w:val="24"/>
          <w:szCs w:val="24"/>
          <w:u w:val="single"/>
        </w:rPr>
        <w:t>年</w:t>
      </w:r>
      <w:r w:rsidR="00B356B1">
        <w:rPr>
          <w:rFonts w:ascii="宋体" w:eastAsia="宋体" w:hAnsi="宋体" w:hint="eastAsia"/>
          <w:bCs/>
          <w:sz w:val="24"/>
          <w:szCs w:val="24"/>
          <w:u w:val="single"/>
        </w:rPr>
        <w:t>4</w:t>
      </w:r>
      <w:r w:rsidRPr="00926C2D">
        <w:rPr>
          <w:rFonts w:ascii="宋体" w:eastAsia="宋体" w:hAnsi="宋体"/>
          <w:bCs/>
          <w:sz w:val="24"/>
          <w:szCs w:val="24"/>
          <w:u w:val="single"/>
        </w:rPr>
        <w:t>月</w:t>
      </w:r>
      <w:r w:rsidR="00B356B1">
        <w:rPr>
          <w:rFonts w:ascii="宋体" w:eastAsia="宋体" w:hAnsi="宋体" w:hint="eastAsia"/>
          <w:bCs/>
          <w:sz w:val="24"/>
          <w:szCs w:val="24"/>
          <w:u w:val="single"/>
        </w:rPr>
        <w:t>29</w:t>
      </w:r>
      <w:r w:rsidRPr="00926C2D">
        <w:rPr>
          <w:rFonts w:ascii="宋体" w:eastAsia="宋体" w:hAnsi="宋体"/>
          <w:bCs/>
          <w:sz w:val="24"/>
          <w:szCs w:val="24"/>
          <w:u w:val="single"/>
        </w:rPr>
        <w:t>日</w:t>
      </w:r>
      <w:r w:rsidRPr="00926C2D">
        <w:rPr>
          <w:rFonts w:ascii="宋体" w:eastAsia="宋体" w:hAnsi="宋体" w:hint="eastAsia"/>
          <w:bCs/>
          <w:sz w:val="24"/>
          <w:szCs w:val="24"/>
          <w:u w:val="single"/>
        </w:rPr>
        <w:t>9</w:t>
      </w:r>
      <w:r w:rsidRPr="00926C2D">
        <w:rPr>
          <w:rFonts w:ascii="宋体" w:eastAsia="宋体" w:hAnsi="宋体"/>
          <w:bCs/>
          <w:sz w:val="24"/>
          <w:szCs w:val="24"/>
          <w:u w:val="single"/>
        </w:rPr>
        <w:t>点</w:t>
      </w:r>
      <w:r w:rsidRPr="00926C2D">
        <w:rPr>
          <w:rFonts w:ascii="宋体" w:eastAsia="宋体" w:hAnsi="宋体" w:hint="eastAsia"/>
          <w:bCs/>
          <w:sz w:val="24"/>
          <w:szCs w:val="24"/>
          <w:u w:val="single"/>
        </w:rPr>
        <w:t>30</w:t>
      </w:r>
      <w:r w:rsidRPr="00926C2D">
        <w:rPr>
          <w:rFonts w:ascii="宋体" w:eastAsia="宋体" w:hAnsi="宋体"/>
          <w:bCs/>
          <w:sz w:val="24"/>
          <w:szCs w:val="24"/>
          <w:u w:val="single"/>
        </w:rPr>
        <w:t>分</w:t>
      </w:r>
      <w:r w:rsidRPr="00926C2D">
        <w:rPr>
          <w:rFonts w:ascii="宋体" w:eastAsia="宋体" w:hAnsi="宋体" w:hint="eastAsia"/>
          <w:bCs/>
          <w:sz w:val="24"/>
          <w:szCs w:val="24"/>
        </w:rPr>
        <w:t>（北京时间）</w:t>
      </w:r>
    </w:p>
    <w:p w:rsidR="003D5B9F" w:rsidRDefault="00D32119">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w:t>
      </w:r>
      <w:proofErr w:type="gramStart"/>
      <w:r>
        <w:rPr>
          <w:rFonts w:ascii="宋体" w:eastAsia="宋体" w:hAnsi="宋体" w:hint="eastAsia"/>
          <w:bCs/>
          <w:sz w:val="24"/>
          <w:szCs w:val="24"/>
        </w:rPr>
        <w:t>中采招投标</w:t>
      </w:r>
      <w:proofErr w:type="gramEnd"/>
      <w:r>
        <w:rPr>
          <w:rFonts w:ascii="宋体" w:eastAsia="宋体" w:hAnsi="宋体" w:hint="eastAsia"/>
          <w:bCs/>
          <w:sz w:val="24"/>
          <w:szCs w:val="24"/>
        </w:rPr>
        <w:t>有限公司</w:t>
      </w:r>
      <w:r>
        <w:rPr>
          <w:rFonts w:ascii="宋体" w:eastAsia="宋体" w:hAnsi="宋体" w:hint="eastAsia"/>
          <w:bCs/>
          <w:sz w:val="24"/>
          <w:szCs w:val="24"/>
          <w:u w:val="single"/>
        </w:rPr>
        <w:t xml:space="preserve"> 301  </w:t>
      </w:r>
      <w:r>
        <w:rPr>
          <w:rFonts w:ascii="宋体" w:eastAsia="宋体" w:hAnsi="宋体" w:hint="eastAsia"/>
          <w:bCs/>
          <w:sz w:val="24"/>
          <w:szCs w:val="24"/>
        </w:rPr>
        <w:t xml:space="preserve">开标室。               </w:t>
      </w:r>
    </w:p>
    <w:p w:rsidR="003D5B9F" w:rsidRPr="00926C2D" w:rsidRDefault="00D32119" w:rsidP="00926C2D">
      <w:pPr>
        <w:spacing w:line="360" w:lineRule="auto"/>
        <w:ind w:firstLineChars="200" w:firstLine="482"/>
        <w:rPr>
          <w:b/>
          <w:bCs/>
          <w:sz w:val="24"/>
          <w:szCs w:val="24"/>
        </w:rPr>
      </w:pPr>
      <w:bookmarkStart w:id="20" w:name="_Toc35393617"/>
      <w:bookmarkStart w:id="21" w:name="_Toc28358998"/>
      <w:bookmarkStart w:id="22" w:name="_Toc28359075"/>
      <w:bookmarkStart w:id="23" w:name="_Toc35393786"/>
      <w:r w:rsidRPr="00926C2D">
        <w:rPr>
          <w:rFonts w:hint="eastAsia"/>
          <w:b/>
          <w:bCs/>
          <w:sz w:val="24"/>
          <w:szCs w:val="24"/>
        </w:rPr>
        <w:t>五、开启</w:t>
      </w:r>
    </w:p>
    <w:p w:rsidR="003D5B9F" w:rsidRDefault="00D32119">
      <w:pPr>
        <w:snapToGrid w:val="0"/>
        <w:spacing w:line="360" w:lineRule="auto"/>
        <w:ind w:firstLineChars="200" w:firstLine="480"/>
        <w:rPr>
          <w:rFonts w:ascii="黑体" w:eastAsia="黑体" w:hAnsi="黑体"/>
          <w:sz w:val="24"/>
          <w:szCs w:val="24"/>
        </w:rPr>
      </w:pPr>
      <w:r w:rsidRPr="00926C2D">
        <w:rPr>
          <w:rFonts w:ascii="宋体" w:eastAsia="宋体" w:hAnsi="宋体" w:hint="eastAsia"/>
          <w:sz w:val="24"/>
          <w:szCs w:val="24"/>
        </w:rPr>
        <w:t>截止时间：</w:t>
      </w:r>
      <w:r w:rsidRPr="00926C2D">
        <w:rPr>
          <w:rFonts w:ascii="宋体" w:eastAsia="宋体" w:hAnsi="宋体"/>
          <w:bCs/>
          <w:sz w:val="24"/>
          <w:szCs w:val="24"/>
          <w:u w:val="single"/>
        </w:rPr>
        <w:t>20</w:t>
      </w:r>
      <w:r w:rsidRPr="00926C2D">
        <w:rPr>
          <w:rFonts w:ascii="宋体" w:eastAsia="宋体" w:hAnsi="宋体" w:hint="eastAsia"/>
          <w:bCs/>
          <w:sz w:val="24"/>
          <w:szCs w:val="24"/>
          <w:u w:val="single"/>
        </w:rPr>
        <w:t>21</w:t>
      </w:r>
      <w:r w:rsidRPr="00926C2D">
        <w:rPr>
          <w:rFonts w:ascii="宋体" w:eastAsia="宋体" w:hAnsi="宋体"/>
          <w:bCs/>
          <w:sz w:val="24"/>
          <w:szCs w:val="24"/>
          <w:u w:val="single"/>
        </w:rPr>
        <w:t>年</w:t>
      </w:r>
      <w:r w:rsidR="00B356B1">
        <w:rPr>
          <w:rFonts w:ascii="宋体" w:eastAsia="宋体" w:hAnsi="宋体" w:hint="eastAsia"/>
          <w:bCs/>
          <w:sz w:val="24"/>
          <w:szCs w:val="24"/>
          <w:u w:val="single"/>
        </w:rPr>
        <w:t>4</w:t>
      </w:r>
      <w:r w:rsidRPr="00926C2D">
        <w:rPr>
          <w:rFonts w:ascii="宋体" w:eastAsia="宋体" w:hAnsi="宋体"/>
          <w:bCs/>
          <w:sz w:val="24"/>
          <w:szCs w:val="24"/>
          <w:u w:val="single"/>
        </w:rPr>
        <w:t>月</w:t>
      </w:r>
      <w:r w:rsidR="00B356B1">
        <w:rPr>
          <w:rFonts w:ascii="宋体" w:eastAsia="宋体" w:hAnsi="宋体" w:hint="eastAsia"/>
          <w:bCs/>
          <w:sz w:val="24"/>
          <w:szCs w:val="24"/>
          <w:u w:val="single"/>
        </w:rPr>
        <w:t>29</w:t>
      </w:r>
      <w:r w:rsidRPr="00926C2D">
        <w:rPr>
          <w:rFonts w:ascii="宋体" w:eastAsia="宋体" w:hAnsi="宋体"/>
          <w:bCs/>
          <w:sz w:val="24"/>
          <w:szCs w:val="24"/>
          <w:u w:val="single"/>
        </w:rPr>
        <w:t>日</w:t>
      </w:r>
      <w:r w:rsidRPr="00926C2D">
        <w:rPr>
          <w:rFonts w:ascii="宋体" w:eastAsia="宋体" w:hAnsi="宋体" w:hint="eastAsia"/>
          <w:bCs/>
          <w:sz w:val="24"/>
          <w:szCs w:val="24"/>
          <w:u w:val="single"/>
        </w:rPr>
        <w:t>9</w:t>
      </w:r>
      <w:r w:rsidRPr="00926C2D">
        <w:rPr>
          <w:rFonts w:ascii="宋体" w:eastAsia="宋体" w:hAnsi="宋体"/>
          <w:bCs/>
          <w:sz w:val="24"/>
          <w:szCs w:val="24"/>
          <w:u w:val="single"/>
        </w:rPr>
        <w:t>点</w:t>
      </w:r>
      <w:r w:rsidRPr="00926C2D">
        <w:rPr>
          <w:rFonts w:ascii="宋体" w:eastAsia="宋体" w:hAnsi="宋体" w:hint="eastAsia"/>
          <w:bCs/>
          <w:sz w:val="24"/>
          <w:szCs w:val="24"/>
          <w:u w:val="single"/>
        </w:rPr>
        <w:t>30</w:t>
      </w:r>
      <w:r w:rsidRPr="00926C2D">
        <w:rPr>
          <w:rFonts w:ascii="宋体" w:eastAsia="宋体" w:hAnsi="宋体"/>
          <w:bCs/>
          <w:sz w:val="24"/>
          <w:szCs w:val="24"/>
          <w:u w:val="single"/>
        </w:rPr>
        <w:t>分</w:t>
      </w:r>
      <w:r w:rsidRPr="00926C2D">
        <w:rPr>
          <w:rFonts w:ascii="宋体" w:eastAsia="宋体" w:hAnsi="宋体" w:hint="eastAsia"/>
          <w:bCs/>
          <w:sz w:val="24"/>
          <w:szCs w:val="24"/>
        </w:rPr>
        <w:t>（北京时间）</w:t>
      </w:r>
    </w:p>
    <w:p w:rsidR="003D5B9F" w:rsidRDefault="00D32119">
      <w:pPr>
        <w:snapToGrid w:val="0"/>
        <w:spacing w:line="360" w:lineRule="auto"/>
        <w:ind w:firstLineChars="200" w:firstLine="480"/>
        <w:rPr>
          <w:rFonts w:ascii="宋体" w:eastAsia="宋体" w:hAnsi="宋体"/>
          <w:bCs/>
          <w:sz w:val="24"/>
          <w:szCs w:val="24"/>
        </w:rPr>
      </w:pPr>
      <w:r>
        <w:rPr>
          <w:rFonts w:ascii="宋体" w:eastAsia="宋体" w:hAnsi="宋体" w:hint="eastAsia"/>
          <w:sz w:val="24"/>
          <w:szCs w:val="24"/>
        </w:rPr>
        <w:t>地点：</w:t>
      </w:r>
      <w:r>
        <w:rPr>
          <w:rFonts w:ascii="宋体" w:eastAsia="宋体" w:hAnsi="宋体" w:hint="eastAsia"/>
          <w:bCs/>
          <w:sz w:val="24"/>
          <w:szCs w:val="24"/>
        </w:rPr>
        <w:t>常州</w:t>
      </w:r>
      <w:proofErr w:type="gramStart"/>
      <w:r>
        <w:rPr>
          <w:rFonts w:ascii="宋体" w:eastAsia="宋体" w:hAnsi="宋体" w:hint="eastAsia"/>
          <w:bCs/>
          <w:sz w:val="24"/>
          <w:szCs w:val="24"/>
        </w:rPr>
        <w:t>中采招投标</w:t>
      </w:r>
      <w:proofErr w:type="gramEnd"/>
      <w:r>
        <w:rPr>
          <w:rFonts w:ascii="宋体" w:eastAsia="宋体" w:hAnsi="宋体" w:hint="eastAsia"/>
          <w:bCs/>
          <w:sz w:val="24"/>
          <w:szCs w:val="24"/>
        </w:rPr>
        <w:t>有限公司</w:t>
      </w:r>
      <w:r>
        <w:rPr>
          <w:rFonts w:ascii="宋体" w:eastAsia="宋体" w:hAnsi="宋体" w:hint="eastAsia"/>
          <w:bCs/>
          <w:sz w:val="24"/>
          <w:szCs w:val="24"/>
          <w:u w:val="single"/>
        </w:rPr>
        <w:t xml:space="preserve">  301  </w:t>
      </w:r>
      <w:r>
        <w:rPr>
          <w:rFonts w:ascii="宋体" w:eastAsia="宋体" w:hAnsi="宋体" w:hint="eastAsia"/>
          <w:bCs/>
          <w:sz w:val="24"/>
          <w:szCs w:val="24"/>
        </w:rPr>
        <w:t xml:space="preserve">开标室。             </w:t>
      </w:r>
    </w:p>
    <w:p w:rsidR="003D5B9F" w:rsidRDefault="00D32119" w:rsidP="00926C2D">
      <w:pPr>
        <w:spacing w:line="360" w:lineRule="auto"/>
        <w:ind w:firstLineChars="200" w:firstLine="482"/>
        <w:rPr>
          <w:b/>
          <w:bCs/>
          <w:sz w:val="24"/>
          <w:szCs w:val="24"/>
        </w:rPr>
      </w:pPr>
      <w:bookmarkStart w:id="24" w:name="_Toc35393625"/>
      <w:bookmarkStart w:id="25" w:name="_Toc28359084"/>
      <w:bookmarkStart w:id="26" w:name="_Toc35393794"/>
      <w:bookmarkStart w:id="27" w:name="_Toc28359007"/>
      <w:r>
        <w:rPr>
          <w:rFonts w:hint="eastAsia"/>
          <w:b/>
          <w:bCs/>
          <w:sz w:val="24"/>
          <w:szCs w:val="24"/>
        </w:rPr>
        <w:t>六、公告期限</w:t>
      </w:r>
      <w:bookmarkEnd w:id="24"/>
      <w:bookmarkEnd w:id="25"/>
      <w:bookmarkEnd w:id="26"/>
      <w:bookmarkEnd w:id="27"/>
    </w:p>
    <w:p w:rsidR="003D5B9F" w:rsidRDefault="00D32119">
      <w:pPr>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自本公告发布之日起3个工作日。 </w:t>
      </w:r>
    </w:p>
    <w:p w:rsidR="003D5B9F" w:rsidRDefault="00D32119" w:rsidP="00926C2D">
      <w:pPr>
        <w:spacing w:line="360" w:lineRule="auto"/>
        <w:ind w:firstLineChars="200" w:firstLine="482"/>
        <w:rPr>
          <w:b/>
          <w:bCs/>
          <w:sz w:val="24"/>
          <w:szCs w:val="24"/>
        </w:rPr>
      </w:pPr>
      <w:bookmarkStart w:id="28" w:name="_Toc35393795"/>
      <w:bookmarkStart w:id="29" w:name="_Toc35393626"/>
      <w:r>
        <w:rPr>
          <w:rFonts w:hint="eastAsia"/>
          <w:b/>
          <w:bCs/>
          <w:sz w:val="24"/>
          <w:szCs w:val="24"/>
        </w:rPr>
        <w:t>七、其他补充事宜</w:t>
      </w:r>
      <w:bookmarkEnd w:id="28"/>
      <w:bookmarkEnd w:id="29"/>
    </w:p>
    <w:p w:rsidR="003D5B9F" w:rsidRDefault="00D32119">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 疫情防控措施</w:t>
      </w:r>
    </w:p>
    <w:p w:rsidR="003D5B9F" w:rsidRDefault="00D32119">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（1）对于参与开评标活动的投标人、采购人授权代表，应如实填报《疫情期间参与政府采购活动开评标人员健康信息登记表》</w:t>
      </w:r>
      <w:r>
        <w:rPr>
          <w:rFonts w:asciiTheme="minorEastAsia" w:hAnsiTheme="minorEastAsia" w:cs="宋体" w:hint="eastAsia"/>
          <w:b/>
          <w:sz w:val="24"/>
          <w:szCs w:val="24"/>
        </w:rPr>
        <w:t>（格式见附件）</w:t>
      </w:r>
      <w:r>
        <w:rPr>
          <w:rFonts w:asciiTheme="minorEastAsia" w:hAnsiTheme="minorEastAsia" w:cs="宋体" w:hint="eastAsia"/>
          <w:sz w:val="24"/>
          <w:szCs w:val="24"/>
        </w:rPr>
        <w:t>并加盖单位公章。请凭《疫情期间参与政府采购活动开评标人员健康信息登记表》和本人身份证原件方能到指定开评标场所。各投标人委派人数不得超过2人，除投标人授权代表外，其他人员原则上不得进入开评标场所。</w:t>
      </w:r>
    </w:p>
    <w:p w:rsidR="003D5B9F" w:rsidRDefault="00D32119">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对于参与评标活动的评审专家，在进入公司时，请主动出示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w:t>
      </w:r>
    </w:p>
    <w:p w:rsidR="003D5B9F" w:rsidRDefault="00D32119">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（3）进入采购代理机构办公场所前，凡是参与采购活动的相关人员必须戴口罩并出示“苏</w:t>
      </w:r>
      <w:r>
        <w:rPr>
          <w:rFonts w:asciiTheme="minorEastAsia" w:hAnsiTheme="minorEastAsia" w:cs="宋体" w:hint="eastAsia"/>
          <w:sz w:val="24"/>
          <w:szCs w:val="24"/>
        </w:rPr>
        <w:lastRenderedPageBreak/>
        <w:t>康码”，接受本项目采购代理机构的“测温＋扫码”并登记，“苏康码”验证结果为红色或体温≥37.3℃的，严禁进场。应当严格按照疫情期间管理要求，预留进场核验时间，自觉服从采购人、采购代理机构现场安排，进场后请保持安全距离，分散等候，自觉遵守会场纪律。其他事项按照《江苏省财政厅关于做好疫情防控期间开展政府采购活动有关工作的通知》（</w:t>
      </w:r>
      <w:proofErr w:type="gramStart"/>
      <w:r>
        <w:rPr>
          <w:rFonts w:asciiTheme="minorEastAsia" w:hAnsiTheme="minorEastAsia" w:cs="宋体" w:hint="eastAsia"/>
          <w:sz w:val="24"/>
          <w:szCs w:val="24"/>
        </w:rPr>
        <w:t>苏财购〔2020〕</w:t>
      </w:r>
      <w:proofErr w:type="gramEnd"/>
      <w:r>
        <w:rPr>
          <w:rFonts w:asciiTheme="minorEastAsia" w:hAnsiTheme="minorEastAsia" w:cs="宋体" w:hint="eastAsia"/>
          <w:sz w:val="24"/>
          <w:szCs w:val="24"/>
        </w:rPr>
        <w:t>13号）执行。</w:t>
      </w:r>
    </w:p>
    <w:p w:rsidR="003D5B9F" w:rsidRDefault="00D32119">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（4）因防控工作需要，给采购当事人带来诸多不便，还望多多理解和予以配合。</w:t>
      </w:r>
    </w:p>
    <w:p w:rsidR="003D5B9F" w:rsidRDefault="00D32119">
      <w:pPr>
        <w:snapToGrid w:val="0"/>
        <w:spacing w:line="360" w:lineRule="auto"/>
        <w:ind w:firstLineChars="200" w:firstLine="480"/>
        <w:rPr>
          <w:rFonts w:asciiTheme="minorEastAsia" w:hAnsiTheme="minorEastAsia" w:cs="宋体"/>
          <w:sz w:val="24"/>
          <w:szCs w:val="24"/>
        </w:rPr>
      </w:pPr>
      <w:r>
        <w:rPr>
          <w:rFonts w:asciiTheme="minorEastAsia" w:hAnsiTheme="minorEastAsia" w:cs="宋体" w:hint="eastAsia"/>
          <w:sz w:val="24"/>
          <w:szCs w:val="24"/>
        </w:rPr>
        <w:t>2.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中小企业参加政府采购活动，应当出具本办法规定的《中小企业声明函》</w:t>
      </w:r>
      <w:r>
        <w:rPr>
          <w:rFonts w:asciiTheme="minorEastAsia" w:hAnsiTheme="minorEastAsia" w:cs="宋体" w:hint="eastAsia"/>
          <w:b/>
          <w:sz w:val="24"/>
          <w:szCs w:val="24"/>
        </w:rPr>
        <w:t>(格式见附件)</w:t>
      </w:r>
      <w:r>
        <w:rPr>
          <w:rFonts w:asciiTheme="minorEastAsia" w:hAnsiTheme="minorEastAsia" w:cs="宋体" w:hint="eastAsia"/>
          <w:sz w:val="24"/>
          <w:szCs w:val="24"/>
        </w:rPr>
        <w:t>，否则不得享受相关中小企业扶持政策。</w:t>
      </w:r>
    </w:p>
    <w:p w:rsidR="003D5B9F" w:rsidRPr="00985BB9" w:rsidRDefault="00D32119" w:rsidP="00985BB9">
      <w:pPr>
        <w:spacing w:line="360" w:lineRule="auto"/>
        <w:ind w:firstLineChars="200" w:firstLine="482"/>
        <w:rPr>
          <w:b/>
          <w:bCs/>
          <w:sz w:val="24"/>
          <w:szCs w:val="24"/>
        </w:rPr>
      </w:pPr>
      <w:bookmarkStart w:id="30" w:name="_Toc28359085"/>
      <w:bookmarkStart w:id="31" w:name="_Toc28359008"/>
      <w:bookmarkStart w:id="32" w:name="_Toc35393627"/>
      <w:bookmarkStart w:id="33" w:name="_Toc35393796"/>
      <w:r w:rsidRPr="00985BB9">
        <w:rPr>
          <w:rFonts w:hint="eastAsia"/>
          <w:b/>
          <w:bCs/>
          <w:sz w:val="24"/>
          <w:szCs w:val="24"/>
        </w:rPr>
        <w:t>八、对本次采购提出询问，请按以下方式联系。</w:t>
      </w:r>
      <w:bookmarkEnd w:id="30"/>
      <w:bookmarkEnd w:id="31"/>
      <w:bookmarkEnd w:id="32"/>
      <w:bookmarkEnd w:id="33"/>
    </w:p>
    <w:p w:rsidR="00985BB9" w:rsidRPr="00985BB9" w:rsidRDefault="00985BB9" w:rsidP="00985BB9">
      <w:pPr>
        <w:snapToGrid w:val="0"/>
        <w:spacing w:line="360" w:lineRule="auto"/>
        <w:ind w:firstLineChars="200" w:firstLine="480"/>
        <w:rPr>
          <w:rFonts w:asciiTheme="minorEastAsia" w:hAnsiTheme="minorEastAsia" w:cs="宋体"/>
          <w:sz w:val="24"/>
          <w:szCs w:val="24"/>
        </w:rPr>
      </w:pPr>
      <w:bookmarkStart w:id="34" w:name="_Toc55147046"/>
      <w:bookmarkEnd w:id="20"/>
      <w:bookmarkEnd w:id="21"/>
      <w:bookmarkEnd w:id="22"/>
      <w:bookmarkEnd w:id="23"/>
      <w:r w:rsidRPr="00985BB9">
        <w:rPr>
          <w:rFonts w:asciiTheme="minorEastAsia" w:hAnsiTheme="minorEastAsia" w:cs="宋体"/>
          <w:sz w:val="24"/>
          <w:szCs w:val="24"/>
        </w:rPr>
        <w:t>1.采购人信息</w:t>
      </w:r>
    </w:p>
    <w:p w:rsidR="00985BB9" w:rsidRPr="00985BB9" w:rsidRDefault="00985BB9" w:rsidP="00985BB9">
      <w:pPr>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名称：</w:t>
      </w:r>
      <w:r w:rsidRPr="00985BB9">
        <w:rPr>
          <w:rFonts w:asciiTheme="minorEastAsia" w:hAnsiTheme="minorEastAsia"/>
          <w:color w:val="333333"/>
          <w:sz w:val="24"/>
          <w:szCs w:val="24"/>
        </w:rPr>
        <w:t>常</w:t>
      </w:r>
      <w:r w:rsidRPr="00985BB9">
        <w:rPr>
          <w:rFonts w:asciiTheme="minorEastAsia" w:hAnsiTheme="minorEastAsia"/>
          <w:sz w:val="24"/>
          <w:szCs w:val="24"/>
        </w:rPr>
        <w:t>州市交通运输综合行政执法支队</w:t>
      </w:r>
    </w:p>
    <w:p w:rsidR="00985BB9" w:rsidRPr="00985BB9" w:rsidRDefault="00985BB9" w:rsidP="00985BB9">
      <w:pPr>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地址：常州市天</w:t>
      </w:r>
      <w:proofErr w:type="gramStart"/>
      <w:r w:rsidRPr="00985BB9">
        <w:rPr>
          <w:rFonts w:asciiTheme="minorEastAsia" w:hAnsiTheme="minorEastAsia" w:cs="宋体" w:hint="eastAsia"/>
          <w:sz w:val="24"/>
          <w:szCs w:val="24"/>
        </w:rPr>
        <w:t>宁区丽华北路</w:t>
      </w:r>
      <w:proofErr w:type="gramEnd"/>
      <w:r w:rsidRPr="00985BB9">
        <w:rPr>
          <w:rFonts w:asciiTheme="minorEastAsia" w:hAnsiTheme="minorEastAsia" w:cs="宋体" w:hint="eastAsia"/>
          <w:sz w:val="24"/>
          <w:szCs w:val="24"/>
        </w:rPr>
        <w:t>2号</w:t>
      </w: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 xml:space="preserve">联系方式：万女士 </w:t>
      </w:r>
      <w:r w:rsidRPr="00985BB9">
        <w:rPr>
          <w:rFonts w:asciiTheme="minorEastAsia" w:hAnsiTheme="minorEastAsia" w:cs="宋体"/>
          <w:sz w:val="24"/>
          <w:szCs w:val="24"/>
        </w:rPr>
        <w:t>0519-</w:t>
      </w:r>
      <w:r w:rsidRPr="00985BB9">
        <w:rPr>
          <w:rFonts w:asciiTheme="minorEastAsia" w:hAnsiTheme="minorEastAsia" w:cs="宋体" w:hint="eastAsia"/>
          <w:sz w:val="24"/>
          <w:szCs w:val="24"/>
        </w:rPr>
        <w:t>89607795</w:t>
      </w:r>
    </w:p>
    <w:p w:rsidR="00985BB9" w:rsidRPr="00985BB9" w:rsidRDefault="00985BB9" w:rsidP="00985BB9">
      <w:pPr>
        <w:widowControl/>
        <w:snapToGrid w:val="0"/>
        <w:spacing w:line="360" w:lineRule="auto"/>
        <w:rPr>
          <w:rFonts w:asciiTheme="minorEastAsia" w:hAnsiTheme="minorEastAsia" w:cs="宋体"/>
          <w:sz w:val="24"/>
          <w:szCs w:val="24"/>
        </w:rPr>
      </w:pP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2.采购代理机构信息</w:t>
      </w: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名 称：常州</w:t>
      </w:r>
      <w:proofErr w:type="gramStart"/>
      <w:r w:rsidRPr="00985BB9">
        <w:rPr>
          <w:rFonts w:asciiTheme="minorEastAsia" w:hAnsiTheme="minorEastAsia" w:cs="宋体" w:hint="eastAsia"/>
          <w:sz w:val="24"/>
          <w:szCs w:val="24"/>
        </w:rPr>
        <w:t>中采招投标</w:t>
      </w:r>
      <w:proofErr w:type="gramEnd"/>
      <w:r w:rsidRPr="00985BB9">
        <w:rPr>
          <w:rFonts w:asciiTheme="minorEastAsia" w:hAnsiTheme="minorEastAsia" w:cs="宋体" w:hint="eastAsia"/>
          <w:sz w:val="24"/>
          <w:szCs w:val="24"/>
        </w:rPr>
        <w:t>有限公司</w:t>
      </w: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地 址：常州市新北区汉江西路118号1号楼3楼</w:t>
      </w: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hint="eastAsia"/>
          <w:sz w:val="24"/>
          <w:szCs w:val="24"/>
        </w:rPr>
        <w:t>联系方式：0519-86661066</w:t>
      </w:r>
    </w:p>
    <w:p w:rsidR="00985BB9" w:rsidRPr="00985BB9" w:rsidRDefault="00985BB9" w:rsidP="00985BB9">
      <w:pPr>
        <w:widowControl/>
        <w:snapToGrid w:val="0"/>
        <w:spacing w:line="360" w:lineRule="auto"/>
        <w:rPr>
          <w:rFonts w:asciiTheme="minorEastAsia" w:hAnsiTheme="minorEastAsia" w:cs="宋体"/>
          <w:sz w:val="24"/>
          <w:szCs w:val="24"/>
        </w:rPr>
      </w:pP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bCs/>
          <w:color w:val="333333"/>
          <w:sz w:val="24"/>
          <w:szCs w:val="24"/>
        </w:rPr>
        <w:t>3.项目联系方式</w:t>
      </w: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color w:val="333333"/>
          <w:sz w:val="24"/>
          <w:szCs w:val="24"/>
        </w:rPr>
        <w:t>项目联系人：蒋女士</w:t>
      </w:r>
      <w:r w:rsidRPr="00985BB9">
        <w:rPr>
          <w:rFonts w:asciiTheme="minorEastAsia" w:hAnsiTheme="minorEastAsia" w:cs="宋体"/>
          <w:sz w:val="24"/>
          <w:szCs w:val="24"/>
        </w:rPr>
        <w:t xml:space="preserve"> </w:t>
      </w:r>
    </w:p>
    <w:p w:rsidR="00985BB9" w:rsidRPr="00985BB9" w:rsidRDefault="00985BB9" w:rsidP="00985BB9">
      <w:pPr>
        <w:widowControl/>
        <w:snapToGrid w:val="0"/>
        <w:spacing w:line="360" w:lineRule="auto"/>
        <w:ind w:firstLineChars="200" w:firstLine="480"/>
        <w:rPr>
          <w:rFonts w:asciiTheme="minorEastAsia" w:hAnsiTheme="minorEastAsia" w:cs="宋体"/>
          <w:sz w:val="24"/>
          <w:szCs w:val="24"/>
        </w:rPr>
      </w:pPr>
      <w:r w:rsidRPr="00985BB9">
        <w:rPr>
          <w:rFonts w:asciiTheme="minorEastAsia" w:hAnsiTheme="minorEastAsia" w:cs="宋体"/>
          <w:color w:val="333333"/>
          <w:sz w:val="24"/>
          <w:szCs w:val="24"/>
        </w:rPr>
        <w:t>电话：</w:t>
      </w:r>
      <w:r w:rsidRPr="00985BB9">
        <w:rPr>
          <w:rFonts w:asciiTheme="minorEastAsia" w:hAnsiTheme="minorEastAsia" w:cs="宋体" w:hint="eastAsia"/>
          <w:sz w:val="24"/>
          <w:szCs w:val="24"/>
        </w:rPr>
        <w:t>0519-86661067</w:t>
      </w:r>
    </w:p>
    <w:p w:rsidR="00985BB9" w:rsidRPr="00985BB9" w:rsidRDefault="00985BB9">
      <w:pPr>
        <w:widowControl/>
        <w:snapToGrid w:val="0"/>
        <w:spacing w:line="360" w:lineRule="auto"/>
        <w:ind w:firstLineChars="200" w:firstLine="480"/>
        <w:jc w:val="left"/>
        <w:rPr>
          <w:rFonts w:asciiTheme="minorEastAsia" w:hAnsiTheme="minorEastAsia" w:cs="宋体"/>
          <w:sz w:val="24"/>
          <w:szCs w:val="24"/>
        </w:rPr>
      </w:pPr>
    </w:p>
    <w:p w:rsidR="003D5B9F" w:rsidRDefault="003D5B9F">
      <w:pPr>
        <w:widowControl/>
        <w:snapToGrid w:val="0"/>
        <w:spacing w:line="360" w:lineRule="auto"/>
        <w:ind w:firstLineChars="200" w:firstLine="480"/>
        <w:jc w:val="left"/>
        <w:rPr>
          <w:rFonts w:asciiTheme="minorEastAsia" w:hAnsiTheme="minorEastAsia" w:cs="宋体"/>
          <w:sz w:val="24"/>
          <w:szCs w:val="24"/>
        </w:rPr>
      </w:pPr>
    </w:p>
    <w:p w:rsidR="003D5B9F" w:rsidRDefault="003D5B9F">
      <w:pPr>
        <w:widowControl/>
        <w:snapToGrid w:val="0"/>
        <w:spacing w:line="360" w:lineRule="auto"/>
        <w:ind w:firstLineChars="200" w:firstLine="480"/>
        <w:jc w:val="left"/>
        <w:rPr>
          <w:rFonts w:asciiTheme="minorEastAsia" w:hAnsiTheme="minorEastAsia" w:cs="宋体"/>
          <w:sz w:val="24"/>
          <w:szCs w:val="24"/>
        </w:rPr>
      </w:pPr>
    </w:p>
    <w:p w:rsidR="003D5B9F" w:rsidRDefault="003D5B9F">
      <w:pPr>
        <w:widowControl/>
        <w:snapToGrid w:val="0"/>
        <w:spacing w:line="360" w:lineRule="auto"/>
        <w:ind w:firstLineChars="200" w:firstLine="480"/>
        <w:jc w:val="left"/>
        <w:rPr>
          <w:rFonts w:asciiTheme="minorEastAsia" w:hAnsiTheme="minorEastAsia" w:cs="宋体"/>
          <w:sz w:val="24"/>
          <w:szCs w:val="24"/>
        </w:rPr>
      </w:pPr>
    </w:p>
    <w:p w:rsidR="003D5B9F" w:rsidRDefault="003D5B9F">
      <w:pPr>
        <w:widowControl/>
        <w:snapToGrid w:val="0"/>
        <w:spacing w:line="360" w:lineRule="auto"/>
        <w:ind w:firstLineChars="200" w:firstLine="480"/>
        <w:jc w:val="left"/>
        <w:rPr>
          <w:rFonts w:asciiTheme="minorEastAsia" w:hAnsiTheme="minorEastAsia" w:cs="宋体"/>
          <w:sz w:val="24"/>
          <w:szCs w:val="24"/>
        </w:rPr>
      </w:pPr>
    </w:p>
    <w:p w:rsidR="003D5B9F" w:rsidRDefault="003D5B9F">
      <w:pPr>
        <w:widowControl/>
        <w:snapToGrid w:val="0"/>
        <w:spacing w:line="360" w:lineRule="auto"/>
        <w:jc w:val="left"/>
        <w:rPr>
          <w:rFonts w:asciiTheme="minorEastAsia" w:hAnsiTheme="minorEastAsia" w:cs="宋体"/>
          <w:sz w:val="24"/>
          <w:szCs w:val="24"/>
        </w:rPr>
      </w:pPr>
    </w:p>
    <w:p w:rsidR="003D5B9F" w:rsidRDefault="00D32119">
      <w:pPr>
        <w:pStyle w:val="14"/>
      </w:pPr>
      <w:bookmarkStart w:id="35" w:name="_Toc67311396"/>
      <w:r>
        <w:rPr>
          <w:rFonts w:hint="eastAsia"/>
        </w:rPr>
        <w:lastRenderedPageBreak/>
        <w:t>二．报价人须知</w:t>
      </w:r>
      <w:bookmarkEnd w:id="34"/>
      <w:bookmarkEnd w:id="35"/>
    </w:p>
    <w:p w:rsidR="002539B9" w:rsidRDefault="002539B9" w:rsidP="002539B9">
      <w:pPr>
        <w:spacing w:line="360" w:lineRule="auto"/>
        <w:ind w:firstLineChars="200" w:firstLine="482"/>
        <w:rPr>
          <w:b/>
          <w:bCs/>
          <w:sz w:val="24"/>
          <w:szCs w:val="24"/>
        </w:rPr>
      </w:pPr>
      <w:r>
        <w:rPr>
          <w:rFonts w:hint="eastAsia"/>
          <w:b/>
          <w:bCs/>
          <w:sz w:val="24"/>
          <w:szCs w:val="24"/>
        </w:rPr>
        <w:t>一、遵循原则</w:t>
      </w:r>
    </w:p>
    <w:p w:rsidR="002539B9" w:rsidRDefault="002539B9" w:rsidP="002539B9">
      <w:pPr>
        <w:spacing w:line="360" w:lineRule="auto"/>
        <w:ind w:firstLineChars="200" w:firstLine="480"/>
        <w:rPr>
          <w:rFonts w:ascii="黑体" w:eastAsia="黑体" w:hAnsi="宋体"/>
          <w:bCs/>
          <w:color w:val="000000" w:themeColor="text1"/>
          <w:sz w:val="24"/>
          <w:szCs w:val="24"/>
        </w:rPr>
      </w:pPr>
      <w:r>
        <w:rPr>
          <w:rFonts w:ascii="宋体" w:hAnsi="宋体" w:hint="eastAsia"/>
          <w:bCs/>
          <w:color w:val="000000" w:themeColor="text1"/>
          <w:sz w:val="24"/>
          <w:szCs w:val="24"/>
        </w:rPr>
        <w:t>公开透明原则、公平竞争原则、公正原则和诚实信用原则。</w:t>
      </w:r>
    </w:p>
    <w:p w:rsidR="002539B9" w:rsidRDefault="002539B9" w:rsidP="002539B9">
      <w:pPr>
        <w:spacing w:line="360" w:lineRule="auto"/>
        <w:ind w:firstLineChars="200" w:firstLine="482"/>
        <w:rPr>
          <w:b/>
          <w:bCs/>
          <w:sz w:val="24"/>
          <w:szCs w:val="24"/>
        </w:rPr>
      </w:pPr>
      <w:r>
        <w:rPr>
          <w:rFonts w:hint="eastAsia"/>
          <w:b/>
          <w:bCs/>
          <w:sz w:val="24"/>
          <w:szCs w:val="24"/>
        </w:rPr>
        <w:t>二、采购文件</w:t>
      </w:r>
    </w:p>
    <w:p w:rsidR="002539B9" w:rsidRDefault="002539B9" w:rsidP="002539B9">
      <w:pPr>
        <w:tabs>
          <w:tab w:val="left" w:pos="-126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 采购文件包括本文件目录所列全部内容，报价人应仔细阅读，并在响应文件中充分响应采购文件的所有要求。</w:t>
      </w:r>
    </w:p>
    <w:p w:rsidR="002539B9" w:rsidRDefault="002539B9" w:rsidP="002539B9">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采购文件中的“法定代表人”是指报价人的营业执照或相关部门的登记证明文件中的“法定代表人”或“负责人”。</w:t>
      </w:r>
    </w:p>
    <w:p w:rsidR="002539B9" w:rsidRDefault="002539B9" w:rsidP="002539B9">
      <w:pPr>
        <w:tabs>
          <w:tab w:val="left" w:pos="0"/>
          <w:tab w:val="left" w:pos="525"/>
          <w:tab w:val="left" w:pos="846"/>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报价人应在常州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）下载采购文件及有关资料，按要求制作响应文件，对采购文件各项内容做出实质性响应，否则报价无效。</w:t>
      </w:r>
    </w:p>
    <w:p w:rsidR="002539B9" w:rsidRDefault="002539B9" w:rsidP="002539B9">
      <w:pPr>
        <w:tabs>
          <w:tab w:val="left" w:pos="0"/>
          <w:tab w:val="left" w:pos="525"/>
          <w:tab w:val="left" w:pos="846"/>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采购文件仅作为本次采购报价使用。</w:t>
      </w:r>
    </w:p>
    <w:p w:rsidR="002539B9" w:rsidRDefault="002539B9" w:rsidP="002539B9">
      <w:pPr>
        <w:spacing w:line="360" w:lineRule="auto"/>
        <w:ind w:firstLineChars="200" w:firstLine="482"/>
        <w:rPr>
          <w:b/>
          <w:bCs/>
          <w:sz w:val="24"/>
          <w:szCs w:val="24"/>
        </w:rPr>
      </w:pPr>
      <w:r>
        <w:rPr>
          <w:rFonts w:hint="eastAsia"/>
          <w:b/>
          <w:bCs/>
          <w:sz w:val="24"/>
          <w:szCs w:val="24"/>
        </w:rPr>
        <w:t>三、采购文件的解释</w:t>
      </w:r>
    </w:p>
    <w:p w:rsidR="002539B9" w:rsidRDefault="002539B9" w:rsidP="002539B9">
      <w:pPr>
        <w:tabs>
          <w:tab w:val="left" w:pos="945"/>
        </w:tabs>
        <w:spacing w:line="360" w:lineRule="auto"/>
        <w:ind w:left="523"/>
        <w:rPr>
          <w:rFonts w:ascii="宋体"/>
          <w:bCs/>
          <w:color w:val="000000" w:themeColor="text1"/>
          <w:sz w:val="24"/>
          <w:szCs w:val="24"/>
        </w:rPr>
      </w:pPr>
      <w:r>
        <w:rPr>
          <w:rFonts w:ascii="宋体" w:hAnsi="宋体" w:hint="eastAsia"/>
          <w:bCs/>
          <w:color w:val="000000" w:themeColor="text1"/>
          <w:sz w:val="24"/>
          <w:szCs w:val="24"/>
        </w:rPr>
        <w:t>本文件的最终解释权归常州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2539B9" w:rsidRDefault="002539B9" w:rsidP="002539B9">
      <w:pPr>
        <w:spacing w:line="360" w:lineRule="auto"/>
        <w:ind w:firstLineChars="200" w:firstLine="482"/>
        <w:rPr>
          <w:b/>
          <w:bCs/>
          <w:sz w:val="24"/>
          <w:szCs w:val="24"/>
        </w:rPr>
      </w:pPr>
      <w:r>
        <w:rPr>
          <w:rFonts w:hint="eastAsia"/>
          <w:b/>
          <w:bCs/>
          <w:sz w:val="24"/>
          <w:szCs w:val="24"/>
        </w:rPr>
        <w:t>四、采购文件的补充或修正</w:t>
      </w:r>
    </w:p>
    <w:p w:rsidR="002539B9" w:rsidRDefault="002539B9" w:rsidP="002539B9">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 报价人在收到采购文件后，如有疑问需要询问和澄清，应在响应文件提交截止时间的15日前以书面形式向采购人提出，如无疑问,视作报价人</w:t>
      </w:r>
      <w:proofErr w:type="gramStart"/>
      <w:r>
        <w:rPr>
          <w:rFonts w:ascii="宋体" w:hAnsi="宋体" w:hint="eastAsia"/>
          <w:bCs/>
          <w:color w:val="000000" w:themeColor="text1"/>
          <w:sz w:val="24"/>
          <w:szCs w:val="24"/>
        </w:rPr>
        <w:t>完全响应</w:t>
      </w:r>
      <w:proofErr w:type="gramEnd"/>
      <w:r>
        <w:rPr>
          <w:rFonts w:ascii="宋体" w:hAnsi="宋体" w:hint="eastAsia"/>
          <w:bCs/>
          <w:color w:val="000000" w:themeColor="text1"/>
          <w:sz w:val="24"/>
          <w:szCs w:val="24"/>
        </w:rPr>
        <w:t>采购文件的条款和要求。</w:t>
      </w:r>
    </w:p>
    <w:p w:rsidR="002539B9" w:rsidRDefault="002539B9" w:rsidP="002539B9">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2. 采购人有权对已发出的采购文件进行必要的澄清或修改，可视具体情况延长响应文件提交截止时间，并以更正公告形式通知所有报价人。</w:t>
      </w:r>
    </w:p>
    <w:p w:rsidR="002539B9" w:rsidRDefault="002539B9" w:rsidP="002539B9">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 采购文件的修改和补充文件将作为采购文件的组成部分，并对报价人具有约束力。</w:t>
      </w:r>
    </w:p>
    <w:p w:rsidR="002539B9" w:rsidRDefault="002539B9" w:rsidP="002539B9">
      <w:pPr>
        <w:tabs>
          <w:tab w:val="left" w:pos="525"/>
          <w:tab w:val="left" w:pos="898"/>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更正公告以常州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有限公司网（</w:t>
      </w:r>
      <w:r>
        <w:rPr>
          <w:rFonts w:ascii="宋体" w:hAnsi="宋体"/>
          <w:bCs/>
          <w:color w:val="000000" w:themeColor="text1"/>
          <w:sz w:val="24"/>
          <w:szCs w:val="24"/>
        </w:rPr>
        <w:t>http://www.czzczb.com/</w:t>
      </w:r>
      <w:r>
        <w:rPr>
          <w:rFonts w:ascii="宋体" w:hAnsi="宋体" w:hint="eastAsia"/>
          <w:bCs/>
          <w:color w:val="000000" w:themeColor="text1"/>
          <w:sz w:val="24"/>
          <w:szCs w:val="24"/>
        </w:rPr>
        <w:t>）所发布的为准。</w:t>
      </w:r>
    </w:p>
    <w:p w:rsidR="002539B9" w:rsidRDefault="002539B9" w:rsidP="002539B9">
      <w:pPr>
        <w:spacing w:line="360" w:lineRule="auto"/>
        <w:ind w:firstLineChars="200" w:firstLine="482"/>
        <w:rPr>
          <w:b/>
          <w:bCs/>
          <w:sz w:val="24"/>
          <w:szCs w:val="24"/>
        </w:rPr>
      </w:pPr>
      <w:r>
        <w:rPr>
          <w:rFonts w:hint="eastAsia"/>
          <w:b/>
          <w:bCs/>
          <w:sz w:val="24"/>
          <w:szCs w:val="24"/>
        </w:rPr>
        <w:t>五、响应文件的组成</w:t>
      </w:r>
    </w:p>
    <w:p w:rsidR="002539B9" w:rsidRDefault="002539B9" w:rsidP="002539B9">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1. 投标人情况说明</w:t>
      </w:r>
    </w:p>
    <w:p w:rsidR="002539B9" w:rsidRDefault="002539B9" w:rsidP="002539B9">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投标人简介（含投标人规模、银行资信、技术能力及装备水平等）、人员情况、典型项目介绍。</w:t>
      </w:r>
    </w:p>
    <w:p w:rsidR="002539B9" w:rsidRDefault="002539B9" w:rsidP="002539B9">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2. 响应函（格式见附件）</w:t>
      </w:r>
    </w:p>
    <w:p w:rsidR="002539B9" w:rsidRDefault="002539B9" w:rsidP="002539B9">
      <w:pPr>
        <w:tabs>
          <w:tab w:val="left" w:pos="525"/>
          <w:tab w:val="left" w:pos="630"/>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3. 资格、资信证明文件：</w:t>
      </w:r>
    </w:p>
    <w:p w:rsidR="002539B9" w:rsidRDefault="002539B9" w:rsidP="002539B9">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（1）关于资格的声明函（</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2539B9" w:rsidRDefault="002539B9" w:rsidP="002539B9">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cs="宋体" w:hint="eastAsia"/>
          <w:sz w:val="24"/>
        </w:rPr>
        <w:t>（2）法定代表人资格证明书/法定代表人授权委托书（</w:t>
      </w:r>
      <w:r>
        <w:rPr>
          <w:rFonts w:ascii="宋体" w:hAnsi="宋体" w:cs="宋体" w:hint="eastAsia"/>
          <w:b/>
          <w:sz w:val="24"/>
        </w:rPr>
        <w:t>格式见附件</w:t>
      </w:r>
      <w:r>
        <w:rPr>
          <w:rFonts w:ascii="宋体" w:hAnsi="宋体" w:cs="宋体" w:hint="eastAsia"/>
          <w:sz w:val="24"/>
        </w:rPr>
        <w:t>）；</w:t>
      </w:r>
    </w:p>
    <w:p w:rsidR="002539B9" w:rsidRDefault="002539B9" w:rsidP="002539B9">
      <w:pPr>
        <w:tabs>
          <w:tab w:val="left" w:pos="630"/>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（3）具有独立承担民事责任能力的报价人营业执照或相关部门的登记证明文件复印件；</w:t>
      </w:r>
    </w:p>
    <w:p w:rsidR="002539B9" w:rsidRDefault="002539B9" w:rsidP="002539B9">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（4）报价人连续三个月</w:t>
      </w:r>
      <w:r>
        <w:rPr>
          <w:rFonts w:ascii="宋体" w:hAnsi="宋体"/>
          <w:bCs/>
          <w:color w:val="000000" w:themeColor="text1"/>
          <w:sz w:val="24"/>
          <w:szCs w:val="24"/>
        </w:rPr>
        <w:t>(</w:t>
      </w:r>
      <w:r>
        <w:rPr>
          <w:rFonts w:ascii="宋体" w:hAnsi="宋体" w:hint="eastAsia"/>
          <w:bCs/>
          <w:color w:val="000000" w:themeColor="text1"/>
          <w:sz w:val="24"/>
          <w:szCs w:val="24"/>
        </w:rPr>
        <w:t>至少包含近三个月中任意一个月份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为其法定代表人授权代表缴纳社保的证明（由相关主管部门出具，</w:t>
      </w:r>
      <w:r>
        <w:rPr>
          <w:rFonts w:ascii="宋体" w:hAnsi="宋体" w:hint="eastAsia"/>
          <w:b/>
          <w:bCs/>
          <w:color w:val="000000" w:themeColor="text1"/>
          <w:sz w:val="24"/>
          <w:szCs w:val="24"/>
        </w:rPr>
        <w:t>新成立公司除外、法定代表人亲自参加报</w:t>
      </w:r>
      <w:r>
        <w:rPr>
          <w:rFonts w:ascii="宋体" w:hAnsi="宋体" w:hint="eastAsia"/>
          <w:b/>
          <w:bCs/>
          <w:color w:val="000000" w:themeColor="text1"/>
          <w:sz w:val="24"/>
          <w:szCs w:val="24"/>
        </w:rPr>
        <w:lastRenderedPageBreak/>
        <w:t>价的除外</w:t>
      </w:r>
      <w:r>
        <w:rPr>
          <w:rFonts w:ascii="宋体" w:hAnsi="宋体" w:hint="eastAsia"/>
          <w:bCs/>
          <w:color w:val="000000" w:themeColor="text1"/>
          <w:sz w:val="24"/>
          <w:szCs w:val="24"/>
        </w:rPr>
        <w:t>）；</w:t>
      </w:r>
    </w:p>
    <w:p w:rsidR="002539B9" w:rsidRDefault="002539B9" w:rsidP="002539B9">
      <w:pPr>
        <w:tabs>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（5）报价人近三个月中任意一个月份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的财务状况报告（资产负债表和利润表）或由会计师事务所出具的近两年中任意一个年度的审计报告和所附已审财务报告</w:t>
      </w:r>
      <w:r>
        <w:rPr>
          <w:rFonts w:ascii="宋体" w:hAnsi="宋体" w:hint="eastAsia"/>
          <w:b/>
          <w:sz w:val="24"/>
        </w:rPr>
        <w:t>（复印件，成立不满一年不需提供）</w:t>
      </w:r>
      <w:r>
        <w:rPr>
          <w:rFonts w:ascii="宋体" w:hAnsi="宋体" w:hint="eastAsia"/>
          <w:bCs/>
          <w:color w:val="000000" w:themeColor="text1"/>
          <w:sz w:val="24"/>
          <w:szCs w:val="24"/>
        </w:rPr>
        <w:t>；</w:t>
      </w:r>
    </w:p>
    <w:p w:rsidR="002539B9" w:rsidRDefault="002539B9" w:rsidP="002539B9">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（6）报价人近三个月中任意一个月份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的依法缴纳税收的相关材料（提供相关主管部门证明或银行代扣证明）；</w:t>
      </w:r>
    </w:p>
    <w:p w:rsidR="002539B9" w:rsidRDefault="002539B9" w:rsidP="002539B9">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（7）报价人近三个月中任意一个月份</w:t>
      </w:r>
      <w:r>
        <w:rPr>
          <w:rFonts w:ascii="宋体" w:hAnsi="宋体"/>
          <w:bCs/>
          <w:color w:val="000000" w:themeColor="text1"/>
          <w:sz w:val="24"/>
          <w:szCs w:val="24"/>
        </w:rPr>
        <w:t>(</w:t>
      </w:r>
      <w:r>
        <w:rPr>
          <w:rFonts w:ascii="宋体" w:hAnsi="宋体" w:hint="eastAsia"/>
          <w:bCs/>
          <w:color w:val="000000" w:themeColor="text1"/>
          <w:sz w:val="24"/>
          <w:szCs w:val="24"/>
        </w:rPr>
        <w:t>不含报价当月</w:t>
      </w:r>
      <w:r>
        <w:rPr>
          <w:rFonts w:ascii="宋体" w:hAnsi="宋体"/>
          <w:bCs/>
          <w:color w:val="000000" w:themeColor="text1"/>
          <w:sz w:val="24"/>
          <w:szCs w:val="24"/>
        </w:rPr>
        <w:t>)</w:t>
      </w:r>
      <w:r>
        <w:rPr>
          <w:rFonts w:ascii="宋体" w:hAnsi="宋体" w:hint="eastAsia"/>
          <w:bCs/>
          <w:color w:val="000000" w:themeColor="text1"/>
          <w:sz w:val="24"/>
          <w:szCs w:val="24"/>
        </w:rPr>
        <w:t>的依法缴纳社会保障资金的相关材料（提供相关主管部门证明或银行代扣证明）；</w:t>
      </w:r>
    </w:p>
    <w:p w:rsidR="002539B9" w:rsidRDefault="002539B9" w:rsidP="002539B9">
      <w:pPr>
        <w:tabs>
          <w:tab w:val="left" w:pos="630"/>
          <w:tab w:val="left" w:pos="945"/>
          <w:tab w:val="left" w:pos="1276"/>
        </w:tabs>
        <w:spacing w:line="360" w:lineRule="auto"/>
        <w:ind w:firstLineChars="200" w:firstLine="480"/>
        <w:rPr>
          <w:rFonts w:ascii="宋体" w:hAnsi="宋体"/>
          <w:sz w:val="24"/>
        </w:rPr>
      </w:pPr>
      <w:r>
        <w:rPr>
          <w:rFonts w:ascii="宋体" w:hAnsi="宋体" w:hint="eastAsia"/>
          <w:bCs/>
          <w:color w:val="000000" w:themeColor="text1"/>
          <w:sz w:val="24"/>
          <w:szCs w:val="24"/>
        </w:rPr>
        <w:t>（8）</w:t>
      </w:r>
      <w:r>
        <w:rPr>
          <w:rFonts w:ascii="宋体" w:hAnsi="宋体" w:hint="eastAsia"/>
          <w:sz w:val="24"/>
        </w:rPr>
        <w:t>具备履行合同所必需的设备和专业技术能力的书面声明（</w:t>
      </w:r>
      <w:r>
        <w:rPr>
          <w:rFonts w:ascii="宋体" w:hAnsi="宋体" w:cs="宋体" w:hint="eastAsia"/>
          <w:b/>
          <w:sz w:val="24"/>
        </w:rPr>
        <w:t>格式见附件</w:t>
      </w:r>
      <w:r>
        <w:rPr>
          <w:rFonts w:ascii="宋体" w:hAnsi="宋体" w:hint="eastAsia"/>
          <w:sz w:val="24"/>
        </w:rPr>
        <w:t>）；</w:t>
      </w:r>
    </w:p>
    <w:p w:rsidR="002539B9" w:rsidRDefault="002539B9" w:rsidP="002539B9">
      <w:pPr>
        <w:tabs>
          <w:tab w:val="left" w:pos="630"/>
          <w:tab w:val="left" w:pos="945"/>
          <w:tab w:val="left" w:pos="1276"/>
        </w:tabs>
        <w:spacing w:line="360" w:lineRule="auto"/>
        <w:ind w:firstLineChars="200" w:firstLine="480"/>
        <w:rPr>
          <w:rFonts w:ascii="宋体"/>
          <w:bCs/>
          <w:color w:val="000000" w:themeColor="text1"/>
          <w:sz w:val="24"/>
          <w:szCs w:val="24"/>
        </w:rPr>
      </w:pPr>
      <w:r>
        <w:rPr>
          <w:rFonts w:ascii="宋体" w:hAnsi="宋体" w:hint="eastAsia"/>
          <w:sz w:val="24"/>
        </w:rPr>
        <w:t>（9）参加政府采购活动前 3 年内在经营活动中没有重大违法记录的书面声明（</w:t>
      </w:r>
      <w:r>
        <w:rPr>
          <w:rFonts w:ascii="宋体" w:hAnsi="宋体" w:cs="宋体" w:hint="eastAsia"/>
          <w:b/>
          <w:sz w:val="24"/>
        </w:rPr>
        <w:t>格式见附件</w:t>
      </w:r>
      <w:r>
        <w:rPr>
          <w:rFonts w:ascii="宋体" w:hAnsi="宋体" w:hint="eastAsia"/>
          <w:sz w:val="24"/>
        </w:rPr>
        <w:t>）；</w:t>
      </w:r>
    </w:p>
    <w:p w:rsidR="002539B9" w:rsidRDefault="002539B9" w:rsidP="002539B9">
      <w:pPr>
        <w:tabs>
          <w:tab w:val="left" w:pos="630"/>
          <w:tab w:val="left" w:pos="945"/>
          <w:tab w:val="left" w:pos="1276"/>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（10）采购人要求的特定资质证明（</w:t>
      </w:r>
      <w:r>
        <w:rPr>
          <w:rFonts w:ascii="宋体" w:hAnsi="宋体" w:hint="eastAsia"/>
          <w:b/>
          <w:bCs/>
          <w:color w:val="000000" w:themeColor="text1"/>
          <w:sz w:val="24"/>
          <w:szCs w:val="24"/>
        </w:rPr>
        <w:t>详见“报价邀请函”-“申请人的资格要求”）</w:t>
      </w:r>
      <w:r>
        <w:rPr>
          <w:rFonts w:ascii="宋体" w:hAnsi="宋体" w:hint="eastAsia"/>
          <w:bCs/>
          <w:color w:val="000000" w:themeColor="text1"/>
          <w:sz w:val="24"/>
          <w:szCs w:val="24"/>
        </w:rPr>
        <w:t>。</w:t>
      </w:r>
    </w:p>
    <w:p w:rsidR="002539B9" w:rsidRDefault="002539B9" w:rsidP="002539B9">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4. 报价一览表（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2539B9" w:rsidRDefault="002539B9" w:rsidP="002539B9">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5. 明细报价表（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r w:rsidR="00E057CD">
        <w:rPr>
          <w:rFonts w:ascii="宋体" w:hAnsi="宋体" w:hint="eastAsia"/>
          <w:bCs/>
          <w:color w:val="000000" w:themeColor="text1"/>
          <w:sz w:val="24"/>
          <w:szCs w:val="24"/>
        </w:rPr>
        <w:t xml:space="preserve"> </w:t>
      </w:r>
    </w:p>
    <w:p w:rsidR="002539B9" w:rsidRDefault="002539B9" w:rsidP="002539B9">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6. 技术参数响应及偏离表（</w:t>
      </w:r>
      <w:r>
        <w:rPr>
          <w:rFonts w:ascii="宋体" w:hAnsi="宋体" w:hint="eastAsia"/>
          <w:b/>
          <w:bCs/>
          <w:color w:val="000000" w:themeColor="text1"/>
          <w:sz w:val="24"/>
          <w:szCs w:val="24"/>
        </w:rPr>
        <w:t>格式见附件</w:t>
      </w:r>
      <w:r>
        <w:rPr>
          <w:rFonts w:ascii="宋体" w:hAnsi="宋体" w:hint="eastAsia"/>
          <w:bCs/>
          <w:color w:val="000000" w:themeColor="text1"/>
          <w:sz w:val="24"/>
          <w:szCs w:val="24"/>
        </w:rPr>
        <w:t>）</w:t>
      </w:r>
    </w:p>
    <w:p w:rsidR="002539B9" w:rsidRDefault="002539B9" w:rsidP="002539B9">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7. 评分标准中对应的其它所需证明材料（</w:t>
      </w:r>
      <w:r>
        <w:rPr>
          <w:rFonts w:ascii="宋体" w:hAnsi="宋体" w:hint="eastAsia"/>
          <w:b/>
          <w:bCs/>
          <w:color w:val="000000" w:themeColor="text1"/>
          <w:sz w:val="24"/>
          <w:szCs w:val="24"/>
        </w:rPr>
        <w:t>如有自行添加</w:t>
      </w:r>
      <w:r>
        <w:rPr>
          <w:rFonts w:ascii="宋体" w:hAnsi="宋体" w:hint="eastAsia"/>
          <w:bCs/>
          <w:color w:val="000000" w:themeColor="text1"/>
          <w:sz w:val="24"/>
          <w:szCs w:val="24"/>
        </w:rPr>
        <w:t>）；</w:t>
      </w:r>
    </w:p>
    <w:p w:rsidR="002539B9" w:rsidRDefault="002539B9" w:rsidP="002539B9">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8. 采购文件要求供应商提供的和供应商认为与本项目有关的并可以提供的其它相关的证明材料（</w:t>
      </w:r>
      <w:r>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2539B9" w:rsidRDefault="002539B9" w:rsidP="002539B9">
      <w:pPr>
        <w:pStyle w:val="af5"/>
        <w:numPr>
          <w:ilvl w:val="0"/>
          <w:numId w:val="2"/>
        </w:numPr>
        <w:tabs>
          <w:tab w:val="left" w:pos="525"/>
          <w:tab w:val="left" w:pos="630"/>
          <w:tab w:val="left" w:pos="945"/>
        </w:tabs>
        <w:spacing w:line="360" w:lineRule="auto"/>
        <w:ind w:firstLineChars="0"/>
        <w:rPr>
          <w:rFonts w:ascii="宋体" w:hAnsi="宋体"/>
          <w:bCs/>
          <w:color w:val="000000" w:themeColor="text1"/>
          <w:sz w:val="24"/>
          <w:szCs w:val="24"/>
        </w:rPr>
      </w:pPr>
      <w:r>
        <w:rPr>
          <w:rFonts w:ascii="宋体" w:hAnsi="宋体" w:hint="eastAsia"/>
          <w:bCs/>
          <w:color w:val="000000" w:themeColor="text1"/>
          <w:sz w:val="24"/>
          <w:szCs w:val="24"/>
        </w:rPr>
        <w:t>项目实施方案，应当包括但不限于如下主题：</w:t>
      </w:r>
    </w:p>
    <w:p w:rsidR="002539B9" w:rsidRDefault="002539B9" w:rsidP="002539B9">
      <w:pPr>
        <w:pStyle w:val="af5"/>
        <w:numPr>
          <w:ilvl w:val="0"/>
          <w:numId w:val="3"/>
        </w:numPr>
        <w:tabs>
          <w:tab w:val="left" w:pos="525"/>
          <w:tab w:val="left" w:pos="630"/>
          <w:tab w:val="left" w:pos="945"/>
        </w:tabs>
        <w:spacing w:line="360" w:lineRule="auto"/>
        <w:ind w:firstLineChars="0"/>
        <w:rPr>
          <w:rFonts w:ascii="宋体" w:hAnsi="宋体"/>
          <w:bCs/>
          <w:color w:val="000000" w:themeColor="text1"/>
          <w:sz w:val="24"/>
          <w:szCs w:val="24"/>
        </w:rPr>
      </w:pPr>
      <w:r>
        <w:rPr>
          <w:rFonts w:ascii="宋体" w:hAnsi="宋体" w:hint="eastAsia"/>
          <w:bCs/>
          <w:color w:val="000000" w:themeColor="text1"/>
          <w:sz w:val="24"/>
          <w:szCs w:val="24"/>
        </w:rPr>
        <w:t>项目组织构架及管理制度；</w:t>
      </w:r>
    </w:p>
    <w:p w:rsidR="002539B9" w:rsidRDefault="002539B9" w:rsidP="002539B9">
      <w:pPr>
        <w:pStyle w:val="af5"/>
        <w:numPr>
          <w:ilvl w:val="0"/>
          <w:numId w:val="3"/>
        </w:numPr>
        <w:tabs>
          <w:tab w:val="left" w:pos="525"/>
          <w:tab w:val="left" w:pos="630"/>
          <w:tab w:val="left" w:pos="945"/>
        </w:tabs>
        <w:spacing w:line="360" w:lineRule="auto"/>
        <w:ind w:firstLineChars="0"/>
        <w:rPr>
          <w:rFonts w:ascii="宋体" w:hAnsi="宋体"/>
          <w:bCs/>
          <w:color w:val="000000" w:themeColor="text1"/>
          <w:sz w:val="24"/>
          <w:szCs w:val="24"/>
        </w:rPr>
      </w:pPr>
      <w:r>
        <w:rPr>
          <w:rFonts w:ascii="宋体" w:hAnsi="宋体" w:hint="eastAsia"/>
          <w:bCs/>
          <w:color w:val="000000" w:themeColor="text1"/>
          <w:sz w:val="24"/>
          <w:szCs w:val="24"/>
        </w:rPr>
        <w:t>项目组织实施方案；</w:t>
      </w:r>
    </w:p>
    <w:p w:rsidR="002539B9" w:rsidRDefault="002539B9" w:rsidP="002539B9">
      <w:pPr>
        <w:pStyle w:val="af5"/>
        <w:numPr>
          <w:ilvl w:val="0"/>
          <w:numId w:val="3"/>
        </w:numPr>
        <w:tabs>
          <w:tab w:val="left" w:pos="525"/>
          <w:tab w:val="left" w:pos="630"/>
          <w:tab w:val="left" w:pos="945"/>
        </w:tabs>
        <w:spacing w:line="360" w:lineRule="auto"/>
        <w:ind w:firstLineChars="0"/>
        <w:rPr>
          <w:rFonts w:ascii="宋体" w:hAnsi="宋体"/>
          <w:bCs/>
          <w:color w:val="000000" w:themeColor="text1"/>
          <w:sz w:val="24"/>
          <w:szCs w:val="24"/>
        </w:rPr>
      </w:pPr>
      <w:r>
        <w:rPr>
          <w:rFonts w:ascii="宋体" w:hAnsi="宋体" w:hint="eastAsia"/>
          <w:bCs/>
          <w:color w:val="000000" w:themeColor="text1"/>
          <w:sz w:val="24"/>
          <w:szCs w:val="24"/>
        </w:rPr>
        <w:t>拟达到的标准，配备的人员、岗位分工及职责、设备配置等；</w:t>
      </w:r>
    </w:p>
    <w:p w:rsidR="002539B9" w:rsidRDefault="002539B9" w:rsidP="002539B9">
      <w:pPr>
        <w:pStyle w:val="af5"/>
        <w:numPr>
          <w:ilvl w:val="0"/>
          <w:numId w:val="3"/>
        </w:numPr>
        <w:tabs>
          <w:tab w:val="left" w:pos="525"/>
          <w:tab w:val="left" w:pos="630"/>
          <w:tab w:val="left" w:pos="945"/>
        </w:tabs>
        <w:spacing w:line="360" w:lineRule="auto"/>
        <w:ind w:firstLineChars="0"/>
        <w:rPr>
          <w:rFonts w:ascii="宋体" w:hAnsi="宋体"/>
          <w:bCs/>
          <w:color w:val="000000" w:themeColor="text1"/>
          <w:sz w:val="24"/>
          <w:szCs w:val="24"/>
        </w:rPr>
      </w:pPr>
      <w:r>
        <w:rPr>
          <w:rFonts w:ascii="宋体" w:hAnsi="宋体" w:hint="eastAsia"/>
          <w:bCs/>
          <w:color w:val="000000" w:themeColor="text1"/>
          <w:sz w:val="24"/>
          <w:szCs w:val="24"/>
        </w:rPr>
        <w:t>培训方案、技术支持等方案；</w:t>
      </w:r>
    </w:p>
    <w:p w:rsidR="002539B9" w:rsidRDefault="002539B9" w:rsidP="002539B9">
      <w:pPr>
        <w:pStyle w:val="af5"/>
        <w:numPr>
          <w:ilvl w:val="0"/>
          <w:numId w:val="3"/>
        </w:numPr>
        <w:tabs>
          <w:tab w:val="left" w:pos="525"/>
          <w:tab w:val="left" w:pos="630"/>
          <w:tab w:val="left" w:pos="945"/>
        </w:tabs>
        <w:spacing w:line="360" w:lineRule="auto"/>
        <w:ind w:firstLineChars="0"/>
        <w:rPr>
          <w:rFonts w:ascii="宋体" w:hAnsi="宋体"/>
          <w:bCs/>
          <w:color w:val="000000" w:themeColor="text1"/>
          <w:sz w:val="24"/>
          <w:szCs w:val="24"/>
        </w:rPr>
      </w:pPr>
      <w:r>
        <w:rPr>
          <w:rFonts w:ascii="宋体" w:hAnsi="宋体" w:hint="eastAsia"/>
          <w:bCs/>
          <w:color w:val="000000" w:themeColor="text1"/>
          <w:sz w:val="24"/>
          <w:szCs w:val="24"/>
        </w:rPr>
        <w:t>优惠条款或承诺。</w:t>
      </w:r>
    </w:p>
    <w:p w:rsidR="002539B9" w:rsidRDefault="002539B9" w:rsidP="002539B9">
      <w:pPr>
        <w:tabs>
          <w:tab w:val="left" w:pos="525"/>
          <w:tab w:val="left" w:pos="630"/>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10.采购文件要求供应商提供的和供应商认为与本项目有关的并可以提供的其它相关的证明材料（</w:t>
      </w:r>
      <w:r w:rsidRPr="00D74E9C">
        <w:rPr>
          <w:rFonts w:ascii="宋体" w:hAnsi="宋体" w:hint="eastAsia"/>
          <w:b/>
          <w:bCs/>
          <w:color w:val="000000" w:themeColor="text1"/>
          <w:sz w:val="24"/>
          <w:szCs w:val="24"/>
        </w:rPr>
        <w:t>如有自拟并自行添加</w:t>
      </w:r>
      <w:r>
        <w:rPr>
          <w:rFonts w:ascii="宋体" w:hAnsi="宋体" w:hint="eastAsia"/>
          <w:bCs/>
          <w:color w:val="000000" w:themeColor="text1"/>
          <w:sz w:val="24"/>
          <w:szCs w:val="24"/>
        </w:rPr>
        <w:t>）；</w:t>
      </w:r>
    </w:p>
    <w:p w:rsidR="002539B9" w:rsidRDefault="002539B9" w:rsidP="002539B9">
      <w:pPr>
        <w:tabs>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上述</w:t>
      </w:r>
      <w:r>
        <w:rPr>
          <w:rFonts w:ascii="宋体" w:hAnsi="宋体"/>
          <w:bCs/>
          <w:color w:val="000000" w:themeColor="text1"/>
          <w:sz w:val="24"/>
          <w:szCs w:val="24"/>
        </w:rPr>
        <w:t>1-</w:t>
      </w:r>
      <w:r>
        <w:rPr>
          <w:rFonts w:ascii="宋体" w:hAnsi="宋体" w:hint="eastAsia"/>
          <w:bCs/>
          <w:color w:val="000000" w:themeColor="text1"/>
          <w:sz w:val="24"/>
          <w:szCs w:val="24"/>
        </w:rPr>
        <w:t>5项报价人必须按要求全部提供，否则响应文件无效。</w:t>
      </w:r>
      <w:r>
        <w:rPr>
          <w:rFonts w:ascii="Tahoma" w:hAnsi="Tahoma" w:cs="Tahoma" w:hint="eastAsia"/>
          <w:color w:val="000000" w:themeColor="text1"/>
          <w:sz w:val="24"/>
          <w:szCs w:val="24"/>
        </w:rPr>
        <w:t>如上述资格证明文件遇年检、换证，则必须提供法定年检、换证单位出具的有效证明复印件。如上述资格证明文件第</w:t>
      </w:r>
      <w:r>
        <w:rPr>
          <w:rFonts w:ascii="宋体" w:hAnsi="宋体" w:cs="Tahoma" w:hint="eastAsia"/>
          <w:color w:val="000000" w:themeColor="text1"/>
          <w:sz w:val="24"/>
          <w:szCs w:val="24"/>
        </w:rPr>
        <w:t>（4）（5）（6）（7）</w:t>
      </w:r>
      <w:r>
        <w:rPr>
          <w:rFonts w:ascii="Tahoma" w:hAnsi="Tahoma" w:cs="Tahoma" w:hint="eastAsia"/>
          <w:color w:val="000000" w:themeColor="text1"/>
          <w:sz w:val="24"/>
          <w:szCs w:val="24"/>
        </w:rPr>
        <w:t>四项遇有国家相关政策规定可不具备的，必须提供相关政策规定或相关单位出具的有效证明复印件。</w:t>
      </w:r>
      <w:r>
        <w:rPr>
          <w:rFonts w:ascii="宋体" w:hAnsi="宋体" w:hint="eastAsia"/>
          <w:bCs/>
          <w:color w:val="000000" w:themeColor="text1"/>
          <w:sz w:val="24"/>
          <w:szCs w:val="24"/>
        </w:rPr>
        <w:t>报价人法定代表人或法定代表人授权代表为外籍、港、澳、台地</w:t>
      </w:r>
      <w:proofErr w:type="gramStart"/>
      <w:r>
        <w:rPr>
          <w:rFonts w:ascii="宋体" w:hAnsi="宋体" w:hint="eastAsia"/>
          <w:bCs/>
          <w:color w:val="000000" w:themeColor="text1"/>
          <w:sz w:val="24"/>
          <w:szCs w:val="24"/>
        </w:rPr>
        <w:t>区人士</w:t>
      </w:r>
      <w:proofErr w:type="gramEnd"/>
      <w:r>
        <w:rPr>
          <w:rFonts w:ascii="宋体" w:hAnsi="宋体" w:hint="eastAsia"/>
          <w:bCs/>
          <w:color w:val="000000" w:themeColor="text1"/>
          <w:sz w:val="24"/>
          <w:szCs w:val="24"/>
        </w:rPr>
        <w:t>的，其身份证明须提供有效的护照或港澳同胞来往内地通行证、台湾同胞来往大陆通行证，或其它可</w:t>
      </w:r>
      <w:r>
        <w:rPr>
          <w:rFonts w:ascii="宋体" w:hAnsi="宋体" w:hint="eastAsia"/>
          <w:bCs/>
          <w:color w:val="000000" w:themeColor="text1"/>
          <w:sz w:val="24"/>
          <w:szCs w:val="24"/>
        </w:rPr>
        <w:lastRenderedPageBreak/>
        <w:t>在中国大陆有效居留的许可证明。</w:t>
      </w:r>
    </w:p>
    <w:p w:rsidR="002539B9" w:rsidRDefault="002539B9" w:rsidP="002539B9">
      <w:pPr>
        <w:spacing w:line="360" w:lineRule="auto"/>
        <w:ind w:firstLineChars="200" w:firstLine="482"/>
        <w:rPr>
          <w:b/>
          <w:bCs/>
          <w:sz w:val="24"/>
          <w:szCs w:val="24"/>
        </w:rPr>
      </w:pPr>
      <w:r>
        <w:rPr>
          <w:rFonts w:hint="eastAsia"/>
          <w:b/>
          <w:bCs/>
          <w:sz w:val="24"/>
          <w:szCs w:val="24"/>
        </w:rPr>
        <w:t>六、响应文件的制作</w:t>
      </w:r>
    </w:p>
    <w:p w:rsidR="002539B9" w:rsidRDefault="002539B9" w:rsidP="002539B9">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1. 响应文件共一式叁份，“正本”壹份、“副本”贰份、“U盘”壹份（电子文件中含全套正本响应文件，未提供视为无效投标，U盘应单独密封，未提供视为无效投标）。在每一份响应文件上要标明“正本”或“副本”字样，一旦正本和副本有差异，以正本为准,正本、副本应分别装订成册并密封。</w:t>
      </w:r>
    </w:p>
    <w:p w:rsidR="002539B9" w:rsidRDefault="002539B9" w:rsidP="002539B9">
      <w:pPr>
        <w:tabs>
          <w:tab w:val="left" w:pos="525"/>
          <w:tab w:val="left" w:pos="898"/>
          <w:tab w:val="left" w:pos="945"/>
        </w:tabs>
        <w:spacing w:line="360" w:lineRule="auto"/>
        <w:ind w:firstLineChars="200" w:firstLine="480"/>
        <w:rPr>
          <w:rFonts w:ascii="宋体" w:hAnsi="宋体"/>
          <w:sz w:val="24"/>
        </w:rPr>
      </w:pPr>
      <w:r>
        <w:rPr>
          <w:rFonts w:ascii="宋体" w:hAnsi="宋体" w:hint="eastAsia"/>
          <w:sz w:val="24"/>
        </w:rPr>
        <w:t>2. 响应文件密封口须加盖报价人公章、法定代表人或授权委托人签字或盖章，封皮上写明采购编号、采购项目名称、报价人名称。所有响应文件都必须在封袋骑缝处加盖报价人公章。</w:t>
      </w:r>
    </w:p>
    <w:p w:rsidR="002539B9" w:rsidRDefault="002539B9" w:rsidP="002539B9">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3. 如果报价人未按上述要求密封及加写标记，其响应文件将被拒收。采购代理机构对响应文件的误投和提前启封概不负责，对由此造成提前开封的响应文件，采购代理机构有权拒绝。</w:t>
      </w:r>
    </w:p>
    <w:p w:rsidR="002539B9" w:rsidRDefault="002539B9" w:rsidP="002539B9">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所有文件、往来函件均应使用简体中文（规格、型号辅助符号例外）。</w:t>
      </w:r>
    </w:p>
    <w:p w:rsidR="002539B9" w:rsidRDefault="002539B9" w:rsidP="002539B9">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sz w:val="24"/>
        </w:rPr>
        <w:t>5. 响应</w:t>
      </w:r>
      <w:r>
        <w:rPr>
          <w:rFonts w:ascii="宋体" w:hAnsi="宋体" w:hint="eastAsia"/>
          <w:bCs/>
          <w:color w:val="000000" w:themeColor="text1"/>
          <w:sz w:val="24"/>
          <w:szCs w:val="24"/>
        </w:rPr>
        <w:t>文件由报价人按要求如实填写，须有报价人（签章）、法定代表人或法定代表人授权代表签章，方为有效，未尽事宜可自行补充。</w:t>
      </w:r>
    </w:p>
    <w:p w:rsidR="002539B9" w:rsidRDefault="002539B9" w:rsidP="002539B9">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int="eastAsia"/>
          <w:color w:val="000000" w:themeColor="text1"/>
          <w:sz w:val="24"/>
          <w:szCs w:val="24"/>
          <w:lang w:val="zh-CN"/>
        </w:rPr>
        <w:t>6. 如无特别说明，</w:t>
      </w:r>
      <w:r>
        <w:rPr>
          <w:rFonts w:ascii="宋体" w:hAnsi="宋体" w:hint="eastAsia"/>
          <w:bCs/>
          <w:color w:val="000000" w:themeColor="text1"/>
          <w:sz w:val="24"/>
          <w:szCs w:val="24"/>
        </w:rPr>
        <w:t>报价人报价一律以人民币为投标结算货币</w:t>
      </w:r>
      <w:r>
        <w:rPr>
          <w:rFonts w:ascii="宋体"/>
          <w:bCs/>
          <w:color w:val="000000" w:themeColor="text1"/>
          <w:sz w:val="24"/>
          <w:szCs w:val="24"/>
        </w:rPr>
        <w:t>,</w:t>
      </w:r>
      <w:r>
        <w:rPr>
          <w:rFonts w:ascii="宋体" w:hAnsi="宋体" w:hint="eastAsia"/>
          <w:bCs/>
          <w:color w:val="000000" w:themeColor="text1"/>
          <w:sz w:val="24"/>
          <w:szCs w:val="24"/>
        </w:rPr>
        <w:t>结算单位为“元”。</w:t>
      </w:r>
    </w:p>
    <w:p w:rsidR="002539B9" w:rsidRDefault="002539B9" w:rsidP="002539B9">
      <w:pPr>
        <w:tabs>
          <w:tab w:val="left" w:pos="525"/>
          <w:tab w:val="left" w:pos="898"/>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7. 报价费用自理。</w:t>
      </w:r>
    </w:p>
    <w:p w:rsidR="002539B9" w:rsidRDefault="002539B9" w:rsidP="002539B9">
      <w:pPr>
        <w:spacing w:line="360" w:lineRule="auto"/>
        <w:ind w:firstLineChars="200" w:firstLine="482"/>
        <w:rPr>
          <w:b/>
          <w:bCs/>
          <w:sz w:val="24"/>
          <w:szCs w:val="24"/>
        </w:rPr>
      </w:pPr>
      <w:r>
        <w:rPr>
          <w:rFonts w:hint="eastAsia"/>
          <w:b/>
          <w:bCs/>
          <w:sz w:val="24"/>
          <w:szCs w:val="24"/>
        </w:rPr>
        <w:t>七、无效响应文件的确认：</w:t>
      </w:r>
    </w:p>
    <w:p w:rsidR="002539B9" w:rsidRDefault="002539B9" w:rsidP="002539B9">
      <w:pPr>
        <w:tabs>
          <w:tab w:val="left" w:pos="945"/>
        </w:tabs>
        <w:spacing w:line="360" w:lineRule="auto"/>
        <w:ind w:firstLineChars="200" w:firstLine="480"/>
        <w:rPr>
          <w:rFonts w:ascii="宋体" w:hAnsi="宋体" w:cs="宋体"/>
          <w:sz w:val="24"/>
        </w:rPr>
      </w:pPr>
      <w:r>
        <w:rPr>
          <w:rFonts w:ascii="宋体" w:hAnsi="宋体" w:hint="eastAsia"/>
          <w:sz w:val="24"/>
        </w:rPr>
        <w:t>报价</w:t>
      </w:r>
      <w:r>
        <w:rPr>
          <w:rFonts w:ascii="宋体" w:hAnsi="宋体" w:hint="eastAsia"/>
          <w:bCs/>
          <w:color w:val="000000" w:themeColor="text1"/>
          <w:sz w:val="24"/>
          <w:szCs w:val="24"/>
        </w:rPr>
        <w:t>人有下列情况之一者，</w:t>
      </w:r>
      <w:r>
        <w:rPr>
          <w:rFonts w:ascii="宋体" w:hAnsi="宋体" w:hint="eastAsia"/>
          <w:sz w:val="24"/>
        </w:rPr>
        <w:t>响应</w:t>
      </w:r>
      <w:r>
        <w:rPr>
          <w:rFonts w:ascii="宋体" w:hAnsi="宋体" w:hint="eastAsia"/>
          <w:bCs/>
          <w:color w:val="000000" w:themeColor="text1"/>
          <w:sz w:val="24"/>
          <w:szCs w:val="24"/>
        </w:rPr>
        <w:t>文件无效：</w:t>
      </w:r>
    </w:p>
    <w:p w:rsidR="002539B9" w:rsidRDefault="002539B9" w:rsidP="002539B9">
      <w:pPr>
        <w:tabs>
          <w:tab w:val="left" w:pos="762"/>
          <w:tab w:val="left" w:pos="945"/>
        </w:tabs>
        <w:spacing w:line="360" w:lineRule="auto"/>
        <w:ind w:firstLineChars="200" w:firstLine="480"/>
        <w:rPr>
          <w:rFonts w:ascii="宋体" w:hAnsi="宋体" w:cs="宋体"/>
          <w:sz w:val="24"/>
        </w:rPr>
      </w:pPr>
      <w:r>
        <w:rPr>
          <w:rFonts w:ascii="宋体" w:hAnsi="宋体" w:hint="eastAsia"/>
          <w:sz w:val="24"/>
        </w:rPr>
        <w:t>1. 响应</w:t>
      </w:r>
      <w:r>
        <w:rPr>
          <w:rFonts w:ascii="宋体" w:hAnsi="宋体" w:cs="宋体" w:hint="eastAsia"/>
          <w:sz w:val="24"/>
        </w:rPr>
        <w:t>文件</w:t>
      </w:r>
      <w:r>
        <w:rPr>
          <w:rFonts w:ascii="宋体" w:hAnsi="宋体" w:cs="宋体" w:hint="eastAsia"/>
          <w:color w:val="000000" w:themeColor="text1"/>
          <w:sz w:val="24"/>
        </w:rPr>
        <w:t>封装</w:t>
      </w:r>
      <w:r>
        <w:rPr>
          <w:rFonts w:ascii="宋体" w:hAnsi="宋体" w:cs="宋体" w:hint="eastAsia"/>
          <w:sz w:val="24"/>
        </w:rPr>
        <w:t>未按规定标志、密封、盖章的；</w:t>
      </w:r>
    </w:p>
    <w:p w:rsidR="002539B9" w:rsidRDefault="002539B9" w:rsidP="002539B9">
      <w:pPr>
        <w:tabs>
          <w:tab w:val="left" w:pos="762"/>
          <w:tab w:val="left" w:pos="945"/>
        </w:tabs>
        <w:spacing w:line="360" w:lineRule="auto"/>
        <w:ind w:firstLineChars="200" w:firstLine="480"/>
        <w:rPr>
          <w:rFonts w:ascii="宋体" w:hAnsi="宋体" w:cs="宋体"/>
          <w:sz w:val="24"/>
        </w:rPr>
      </w:pPr>
      <w:r>
        <w:rPr>
          <w:rFonts w:ascii="宋体" w:hAnsi="宋体" w:hint="eastAsia"/>
          <w:sz w:val="24"/>
        </w:rPr>
        <w:t>2. 响应</w:t>
      </w:r>
      <w:r>
        <w:rPr>
          <w:rFonts w:ascii="宋体" w:hAnsi="宋体" w:cs="宋体" w:hint="eastAsia"/>
          <w:sz w:val="24"/>
        </w:rPr>
        <w:t>文件未加盖报价人公章的；</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int="eastAsia"/>
          <w:bCs/>
          <w:color w:val="000000" w:themeColor="text1"/>
          <w:sz w:val="24"/>
          <w:szCs w:val="24"/>
        </w:rPr>
        <w:t>3. 法定</w:t>
      </w:r>
      <w:r>
        <w:rPr>
          <w:rFonts w:ascii="宋体" w:hAnsi="宋体" w:cs="宋体" w:hint="eastAsia"/>
          <w:sz w:val="24"/>
        </w:rPr>
        <w:t>代表人资格证明书或授权委托书未提供的、无报价人公章的、无法定代表人或委托代理人签字或盖章的、非原件的；</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4. 不具备采购文件中规定的资格要求或未按采购文件规定的要求提供资格、资信证明文件的；</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color w:val="000000" w:themeColor="text1"/>
          <w:sz w:val="24"/>
          <w:szCs w:val="24"/>
        </w:rPr>
        <w:t>5. 被“信用中国”网站（</w:t>
      </w:r>
      <w:r w:rsidR="00A612A7">
        <w:fldChar w:fldCharType="begin"/>
      </w:r>
      <w:r w:rsidR="00A612A7">
        <w:instrText xml:space="preserve"> HYPERLINK "http://www.creditchina.gov.cn" </w:instrText>
      </w:r>
      <w:r w:rsidR="00A612A7">
        <w:fldChar w:fldCharType="separate"/>
      </w:r>
      <w:r>
        <w:rPr>
          <w:rFonts w:ascii="宋体" w:hAnsi="宋体" w:hint="eastAsia"/>
          <w:bCs/>
          <w:color w:val="000000" w:themeColor="text1"/>
          <w:sz w:val="24"/>
          <w:szCs w:val="24"/>
        </w:rPr>
        <w:t>www.creditchina.gov.cn</w:t>
      </w:r>
      <w:r w:rsidR="00A612A7">
        <w:rPr>
          <w:rFonts w:ascii="宋体" w:hAnsi="宋体"/>
          <w:bCs/>
          <w:color w:val="000000" w:themeColor="text1"/>
          <w:sz w:val="24"/>
          <w:szCs w:val="24"/>
        </w:rPr>
        <w:fldChar w:fldCharType="end"/>
      </w:r>
      <w:r>
        <w:rPr>
          <w:rFonts w:ascii="宋体" w:hAnsi="宋体" w:hint="eastAsia"/>
          <w:bCs/>
          <w:color w:val="000000" w:themeColor="text1"/>
          <w:sz w:val="24"/>
          <w:szCs w:val="24"/>
        </w:rPr>
        <w:t>）、中国政府采购网(www.ccgp.gov.cn)列入失信被执行人、重大税收违法案件当事人名单、</w:t>
      </w:r>
      <w:r>
        <w:rPr>
          <w:rFonts w:ascii="宋体" w:hAnsi="宋体" w:hint="eastAsia"/>
          <w:color w:val="000000" w:themeColor="text1"/>
          <w:sz w:val="24"/>
          <w:szCs w:val="24"/>
        </w:rPr>
        <w:t>政府采购严重违法失信行为记录名单的；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sz w:val="24"/>
        </w:rPr>
        <w:t>6. 响应</w:t>
      </w:r>
      <w:r>
        <w:rPr>
          <w:rFonts w:ascii="宋体" w:hAnsi="宋体" w:hint="eastAsia"/>
          <w:bCs/>
          <w:color w:val="000000" w:themeColor="text1"/>
          <w:sz w:val="24"/>
          <w:szCs w:val="24"/>
        </w:rPr>
        <w:t>文件未按采购文件规定的内容和要求填写的；</w:t>
      </w:r>
      <w:r>
        <w:rPr>
          <w:rFonts w:ascii="宋体" w:hAnsi="宋体"/>
          <w:bCs/>
          <w:color w:val="000000" w:themeColor="text1"/>
          <w:sz w:val="24"/>
          <w:szCs w:val="24"/>
        </w:rPr>
        <w:t xml:space="preserve"> </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sz w:val="24"/>
        </w:rPr>
        <w:t>7. 响应</w:t>
      </w:r>
      <w:r>
        <w:rPr>
          <w:rFonts w:ascii="宋体" w:hAnsi="宋体" w:hint="eastAsia"/>
          <w:bCs/>
          <w:color w:val="000000" w:themeColor="text1"/>
          <w:sz w:val="24"/>
          <w:szCs w:val="24"/>
        </w:rPr>
        <w:t>文件中有采购文件未允许提供的选择性内容；</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8. 不同报价人委托同一单位或者个人办理报价事宜的；</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9. 不同报价人的单位负责人为同一人或者存在直接控股、管理关系的；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10.不同报价人的响应文件由同一单位或者同一个人编制的；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11.不同报价人响应文件内容存在非正常一致、项目组成员出现同一人、响应文件中错误（或</w:t>
      </w:r>
      <w:r>
        <w:rPr>
          <w:rFonts w:ascii="宋体" w:hAnsi="宋体" w:hint="eastAsia"/>
          <w:bCs/>
          <w:color w:val="000000" w:themeColor="text1"/>
          <w:sz w:val="24"/>
          <w:szCs w:val="24"/>
        </w:rPr>
        <w:lastRenderedPageBreak/>
        <w:t>异常）一致或雷同、报价呈规律性差异的；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12.不同报价人的报价资料相互混装、不同报价人的委托代理人、项目负责人以及其他相关人员有在同一个单位缴纳社会保险、同一响应文件中单位名称落款与公章不是同一单位的；</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13.项目（标段）报价总价超过本项目（标段）预算或最高限价的；</w:t>
      </w:r>
    </w:p>
    <w:p w:rsidR="002539B9" w:rsidRDefault="002539B9" w:rsidP="002539B9">
      <w:pPr>
        <w:tabs>
          <w:tab w:val="left" w:pos="762"/>
          <w:tab w:val="left" w:pos="945"/>
        </w:tabs>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14.提供虚假材料的（包括工商营业执照、财务报表、资格证明文件等）；</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15.响应文件含有采购人不能接受的附加条件的；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16.评审委员会认定报价人的报价明显低于其他通过符合性审查报价人的报价，有可能影响产品质量或者不能诚信履约，且报价人不能应评审委员会要求在评审现场合理的时间内提供书面说明（必要时评审委员会可要求报价人提交相关证明材料）证明其报价合理性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17.除单一来源采购项目外，为采购项目提供整体设计、规范编制或者项目管理、监理、检测等服务的；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18.响应文件内容不全或不符合采购文件中规定的其它实质性要求的；</w:t>
      </w:r>
    </w:p>
    <w:p w:rsidR="002539B9" w:rsidRDefault="002539B9" w:rsidP="002539B9">
      <w:pPr>
        <w:tabs>
          <w:tab w:val="left" w:pos="762"/>
          <w:tab w:val="left" w:pos="945"/>
        </w:tabs>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19.法律法规和采购文件规定的其它无效情形。</w:t>
      </w:r>
    </w:p>
    <w:p w:rsidR="002539B9" w:rsidRDefault="002539B9" w:rsidP="002539B9">
      <w:pPr>
        <w:spacing w:line="360" w:lineRule="auto"/>
        <w:ind w:firstLineChars="200" w:firstLine="482"/>
        <w:rPr>
          <w:b/>
          <w:bCs/>
          <w:sz w:val="24"/>
          <w:szCs w:val="24"/>
        </w:rPr>
      </w:pPr>
      <w:r>
        <w:rPr>
          <w:rFonts w:hint="eastAsia"/>
          <w:b/>
          <w:bCs/>
          <w:sz w:val="24"/>
          <w:szCs w:val="24"/>
        </w:rPr>
        <w:t>八、谈判、评审</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1.所有报价单位至采购文件规定的地点提交响应文件。</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2.报价截止时间后参加报价的供应商或解密响应文件的供应商不足三家的，不进行评审。</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3.谈判、评审工作由</w:t>
      </w:r>
      <w:r>
        <w:rPr>
          <w:rFonts w:ascii="宋体" w:hAnsi="宋体" w:hint="eastAsia"/>
          <w:sz w:val="24"/>
        </w:rPr>
        <w:t>采购代理机构</w:t>
      </w:r>
      <w:r>
        <w:rPr>
          <w:rFonts w:ascii="宋体" w:eastAsia="宋体" w:hAnsi="宋体" w:hint="eastAsia"/>
          <w:sz w:val="24"/>
          <w:szCs w:val="24"/>
        </w:rPr>
        <w:t>负责组织。</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具体谈判、评审事务由依法组建的谈判小组负责。如有争议最终由谈判小组认定。</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报价</w:t>
      </w:r>
      <w:r>
        <w:rPr>
          <w:rFonts w:ascii="宋体" w:eastAsia="宋体" w:hAnsi="宋体" w:hint="eastAsia"/>
          <w:sz w:val="24"/>
          <w:szCs w:val="24"/>
        </w:rPr>
        <w:t>一览表</w:t>
      </w:r>
      <w:r>
        <w:rPr>
          <w:rFonts w:ascii="宋体" w:eastAsia="宋体" w:hAnsi="宋体"/>
          <w:sz w:val="24"/>
          <w:szCs w:val="24"/>
        </w:rPr>
        <w:t>内容与明细表内容不一致的，以报价</w:t>
      </w:r>
      <w:r>
        <w:rPr>
          <w:rFonts w:ascii="宋体" w:eastAsia="宋体" w:hAnsi="宋体" w:hint="eastAsia"/>
          <w:sz w:val="24"/>
          <w:szCs w:val="24"/>
        </w:rPr>
        <w:t>一览表</w:t>
      </w:r>
      <w:r>
        <w:rPr>
          <w:rFonts w:ascii="宋体" w:eastAsia="宋体" w:hAnsi="宋体"/>
          <w:sz w:val="24"/>
          <w:szCs w:val="24"/>
        </w:rPr>
        <w:t>为准</w:t>
      </w:r>
      <w:r>
        <w:rPr>
          <w:rFonts w:ascii="宋体" w:eastAsia="宋体" w:hAnsi="宋体" w:hint="eastAsia"/>
          <w:sz w:val="24"/>
          <w:szCs w:val="24"/>
        </w:rPr>
        <w:t>。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（2）正本与副本不符，以正本为准。</w:t>
      </w:r>
    </w:p>
    <w:p w:rsidR="002539B9" w:rsidRDefault="002539B9" w:rsidP="002539B9">
      <w:pPr>
        <w:spacing w:line="360" w:lineRule="auto"/>
        <w:ind w:firstLineChars="200" w:firstLine="480"/>
        <w:rPr>
          <w:rFonts w:ascii="宋体" w:eastAsia="宋体" w:hAnsi="宋体"/>
          <w:sz w:val="24"/>
          <w:szCs w:val="24"/>
        </w:rPr>
      </w:pPr>
      <w:r>
        <w:rPr>
          <w:rFonts w:ascii="宋体" w:eastAsia="宋体" w:hAnsi="宋体" w:hint="eastAsia"/>
          <w:sz w:val="24"/>
          <w:szCs w:val="24"/>
        </w:rPr>
        <w:t>4.谈判、</w:t>
      </w:r>
      <w:r>
        <w:rPr>
          <w:rFonts w:ascii="宋体" w:eastAsia="宋体" w:hAnsi="宋体"/>
          <w:sz w:val="24"/>
          <w:szCs w:val="24"/>
        </w:rPr>
        <w:t>评</w:t>
      </w:r>
      <w:r>
        <w:rPr>
          <w:rFonts w:ascii="宋体" w:eastAsia="宋体" w:hAnsi="宋体" w:hint="eastAsia"/>
          <w:sz w:val="24"/>
          <w:szCs w:val="24"/>
        </w:rPr>
        <w:t>审</w:t>
      </w:r>
      <w:r>
        <w:rPr>
          <w:rFonts w:ascii="宋体" w:eastAsia="宋体" w:hAnsi="宋体"/>
          <w:sz w:val="24"/>
          <w:szCs w:val="24"/>
        </w:rPr>
        <w:t>程序</w:t>
      </w:r>
    </w:p>
    <w:p w:rsidR="002539B9" w:rsidRDefault="002539B9" w:rsidP="002539B9">
      <w:pPr>
        <w:numPr>
          <w:ilvl w:val="0"/>
          <w:numId w:val="4"/>
        </w:numPr>
        <w:tabs>
          <w:tab w:val="clear" w:pos="1104"/>
          <w:tab w:val="left" w:pos="63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响应文件初审。初审分为资格性审查和符合性审查</w:t>
      </w:r>
      <w:r>
        <w:rPr>
          <w:rFonts w:ascii="宋体" w:hAnsi="宋体"/>
          <w:bCs/>
          <w:color w:val="000000"/>
          <w:sz w:val="24"/>
          <w:szCs w:val="24"/>
        </w:rPr>
        <w:t>。</w:t>
      </w:r>
      <w:r>
        <w:rPr>
          <w:rFonts w:ascii="宋体" w:hAnsi="宋体" w:hint="eastAsia"/>
          <w:bCs/>
          <w:color w:val="000000"/>
          <w:sz w:val="24"/>
          <w:szCs w:val="24"/>
        </w:rPr>
        <w:t xml:space="preserve"> </w:t>
      </w:r>
    </w:p>
    <w:p w:rsidR="002539B9" w:rsidRDefault="002539B9" w:rsidP="002539B9">
      <w:pPr>
        <w:numPr>
          <w:ilvl w:val="0"/>
          <w:numId w:val="5"/>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资格性审查。依据法律法规和采购文件的规定，对响应文件中的资格证明、</w:t>
      </w:r>
      <w:r>
        <w:rPr>
          <w:rFonts w:ascii="宋体" w:hAnsi="宋体" w:hint="eastAsia"/>
          <w:bCs/>
          <w:color w:val="000000"/>
          <w:sz w:val="24"/>
        </w:rPr>
        <w:t>投标（报价）承诺函</w:t>
      </w:r>
      <w:r>
        <w:rPr>
          <w:rFonts w:ascii="宋体" w:hAnsi="宋体"/>
          <w:bCs/>
          <w:color w:val="000000"/>
          <w:sz w:val="24"/>
        </w:rPr>
        <w:t>等进行审查</w:t>
      </w:r>
      <w:r>
        <w:rPr>
          <w:rFonts w:ascii="宋体" w:hAnsi="宋体" w:hint="eastAsia"/>
          <w:bCs/>
          <w:color w:val="000000"/>
          <w:sz w:val="24"/>
        </w:rPr>
        <w:t>；通过“信用中国”网站（</w:t>
      </w:r>
      <w:hyperlink r:id="rId15" w:history="1">
        <w:r>
          <w:rPr>
            <w:rFonts w:ascii="宋体" w:hAnsi="宋体" w:hint="eastAsia"/>
            <w:bCs/>
            <w:color w:val="000000"/>
            <w:sz w:val="24"/>
          </w:rPr>
          <w:t>www.creditchina.gov.cn</w:t>
        </w:r>
      </w:hyperlink>
      <w:r>
        <w:rPr>
          <w:rFonts w:ascii="宋体" w:hAnsi="宋体" w:hint="eastAsia"/>
          <w:bCs/>
          <w:color w:val="000000"/>
          <w:sz w:val="24"/>
        </w:rPr>
        <w:t>）、中国政府采购网(www.ccgp.gov.cn)查询报价供应商在报价截止时间之前，是否被列入失信被执行人、重大税收</w:t>
      </w:r>
      <w:r>
        <w:rPr>
          <w:rFonts w:ascii="宋体" w:hAnsi="宋体" w:hint="eastAsia"/>
          <w:color w:val="000000"/>
          <w:sz w:val="24"/>
          <w:szCs w:val="24"/>
        </w:rPr>
        <w:t>违法案件当事人名单、政府采购严重违法失信行为记录名单，</w:t>
      </w:r>
      <w:r>
        <w:rPr>
          <w:rFonts w:ascii="宋体" w:hAnsi="宋体" w:hint="eastAsia"/>
          <w:bCs/>
          <w:color w:val="000000"/>
          <w:sz w:val="24"/>
        </w:rPr>
        <w:t>以确定报价供应商是否具备报价资格。</w:t>
      </w:r>
    </w:p>
    <w:p w:rsidR="002539B9" w:rsidRDefault="002539B9" w:rsidP="002539B9">
      <w:pPr>
        <w:numPr>
          <w:ilvl w:val="0"/>
          <w:numId w:val="5"/>
        </w:numPr>
        <w:tabs>
          <w:tab w:val="clear" w:pos="570"/>
          <w:tab w:val="left" w:pos="210"/>
          <w:tab w:val="left" w:pos="945"/>
          <w:tab w:val="left" w:pos="1365"/>
        </w:tabs>
        <w:spacing w:line="360" w:lineRule="auto"/>
        <w:ind w:left="0" w:firstLineChars="218" w:firstLine="523"/>
        <w:rPr>
          <w:rFonts w:ascii="宋体" w:hAnsi="宋体"/>
          <w:bCs/>
          <w:color w:val="000000"/>
          <w:sz w:val="24"/>
        </w:rPr>
      </w:pPr>
      <w:r>
        <w:rPr>
          <w:rFonts w:ascii="宋体" w:hAnsi="宋体"/>
          <w:bCs/>
          <w:color w:val="000000"/>
          <w:sz w:val="24"/>
        </w:rPr>
        <w:t>符合性审查。依据采购文件的规定，从响应文件的有效性、完整性和对采购文件的响</w:t>
      </w:r>
      <w:r>
        <w:rPr>
          <w:rFonts w:ascii="宋体" w:hAnsi="宋体"/>
          <w:bCs/>
          <w:color w:val="000000"/>
          <w:sz w:val="24"/>
        </w:rPr>
        <w:lastRenderedPageBreak/>
        <w:t>应程度进行审查，以确定是否对采购文件的实质性要求</w:t>
      </w:r>
      <w:proofErr w:type="gramStart"/>
      <w:r>
        <w:rPr>
          <w:rFonts w:ascii="宋体" w:hAnsi="宋体"/>
          <w:bCs/>
          <w:color w:val="000000"/>
          <w:sz w:val="24"/>
        </w:rPr>
        <w:t>作出</w:t>
      </w:r>
      <w:proofErr w:type="gramEnd"/>
      <w:r>
        <w:rPr>
          <w:rFonts w:ascii="宋体" w:hAnsi="宋体"/>
          <w:bCs/>
          <w:color w:val="000000"/>
          <w:sz w:val="24"/>
        </w:rPr>
        <w:t>响应</w:t>
      </w:r>
      <w:r>
        <w:rPr>
          <w:rFonts w:ascii="宋体" w:hAnsi="宋体" w:hint="eastAsia"/>
          <w:bCs/>
          <w:color w:val="000000"/>
          <w:sz w:val="24"/>
        </w:rPr>
        <w:t>。</w:t>
      </w:r>
    </w:p>
    <w:p w:rsidR="002539B9" w:rsidRDefault="002539B9" w:rsidP="002539B9">
      <w:pPr>
        <w:numPr>
          <w:ilvl w:val="0"/>
          <w:numId w:val="4"/>
        </w:numPr>
        <w:tabs>
          <w:tab w:val="clear" w:pos="1104"/>
          <w:tab w:val="left" w:pos="420"/>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rPr>
        <w:t>澄清有关问题。对响应文件中含义不明确、同类问题表述不一致或者有明显文字和计算错误的内容，谈判小组可以书面形式（应当由谈判小组专家签字）要求报价人</w:t>
      </w:r>
      <w:proofErr w:type="gramStart"/>
      <w:r>
        <w:rPr>
          <w:rFonts w:ascii="宋体" w:hAnsi="宋体"/>
          <w:bCs/>
          <w:color w:val="000000"/>
          <w:sz w:val="24"/>
        </w:rPr>
        <w:t>作出</w:t>
      </w:r>
      <w:proofErr w:type="gramEnd"/>
      <w:r>
        <w:rPr>
          <w:rFonts w:ascii="宋体" w:hAnsi="宋体"/>
          <w:bCs/>
          <w:color w:val="000000"/>
          <w:sz w:val="24"/>
        </w:rPr>
        <w:t>必要的澄清、说明或者纠正。报价人的澄清、说明或者补正应当采用书面形式，由其授权的代表签字</w:t>
      </w:r>
      <w:r>
        <w:rPr>
          <w:rFonts w:ascii="宋体" w:hAnsi="宋体" w:hint="eastAsia"/>
          <w:bCs/>
          <w:color w:val="000000"/>
          <w:sz w:val="24"/>
          <w:szCs w:val="24"/>
        </w:rPr>
        <w:t>。</w:t>
      </w:r>
    </w:p>
    <w:p w:rsidR="002539B9" w:rsidRDefault="002539B9" w:rsidP="002539B9">
      <w:pPr>
        <w:numPr>
          <w:ilvl w:val="0"/>
          <w:numId w:val="4"/>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谈判小组讨论、确定谈判程序和谈判内容。</w:t>
      </w:r>
    </w:p>
    <w:p w:rsidR="002539B9" w:rsidRDefault="002539B9" w:rsidP="002539B9">
      <w:pPr>
        <w:numPr>
          <w:ilvl w:val="0"/>
          <w:numId w:val="4"/>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hint="eastAsia"/>
          <w:bCs/>
          <w:color w:val="000000"/>
          <w:sz w:val="24"/>
          <w:szCs w:val="24"/>
        </w:rPr>
        <w:t>谈判小组集中与单一供应商分别进行谈判。谈判轮次由谈判小组视情况决定。</w:t>
      </w:r>
    </w:p>
    <w:p w:rsidR="002539B9" w:rsidRDefault="002539B9" w:rsidP="002539B9">
      <w:pPr>
        <w:numPr>
          <w:ilvl w:val="0"/>
          <w:numId w:val="4"/>
        </w:numPr>
        <w:tabs>
          <w:tab w:val="clear" w:pos="1104"/>
          <w:tab w:val="left" w:pos="945"/>
          <w:tab w:val="left" w:pos="1155"/>
        </w:tabs>
        <w:spacing w:line="360" w:lineRule="auto"/>
        <w:ind w:left="0" w:firstLineChars="218" w:firstLine="523"/>
        <w:rPr>
          <w:rFonts w:ascii="宋体" w:hAnsi="宋体"/>
          <w:bCs/>
          <w:color w:val="000000"/>
          <w:sz w:val="24"/>
          <w:szCs w:val="24"/>
        </w:rPr>
      </w:pPr>
      <w:r>
        <w:rPr>
          <w:rFonts w:ascii="宋体" w:hAnsi="宋体"/>
          <w:bCs/>
          <w:color w:val="000000"/>
          <w:sz w:val="24"/>
          <w:szCs w:val="24"/>
        </w:rPr>
        <w:t>在谈判过程中，谈判小组可以根据采购文件和谈判情况实质性变动采购需求中的技术、服务要求以及合同草案条款，但不得变动采购文件中的其他内容。对采购文件</w:t>
      </w:r>
      <w:proofErr w:type="gramStart"/>
      <w:r>
        <w:rPr>
          <w:rFonts w:ascii="宋体" w:hAnsi="宋体"/>
          <w:bCs/>
          <w:color w:val="000000"/>
          <w:sz w:val="24"/>
          <w:szCs w:val="24"/>
        </w:rPr>
        <w:t>作出</w:t>
      </w:r>
      <w:proofErr w:type="gramEnd"/>
      <w:r>
        <w:rPr>
          <w:rFonts w:ascii="宋体" w:hAnsi="宋体"/>
          <w:bCs/>
          <w:color w:val="000000"/>
          <w:sz w:val="24"/>
          <w:szCs w:val="24"/>
        </w:rPr>
        <w:t>的实质性变动是采购文件的有效组成部分</w:t>
      </w:r>
      <w:r>
        <w:rPr>
          <w:rFonts w:ascii="宋体" w:hAnsi="宋体" w:hint="eastAsia"/>
          <w:bCs/>
          <w:color w:val="000000"/>
          <w:sz w:val="24"/>
          <w:szCs w:val="24"/>
        </w:rPr>
        <w:t>。如有实质性变动，谈判小组将以书面形式通知所有参加谈判的供应商。</w:t>
      </w:r>
      <w:r>
        <w:rPr>
          <w:rFonts w:ascii="宋体" w:hAnsi="宋体"/>
          <w:bCs/>
          <w:color w:val="000000"/>
          <w:sz w:val="24"/>
          <w:szCs w:val="24"/>
        </w:rPr>
        <w:t>供应商应当按照采购文件的变动情况和谈判小组的要求</w:t>
      </w:r>
      <w:r>
        <w:rPr>
          <w:rFonts w:ascii="宋体" w:hAnsi="宋体" w:hint="eastAsia"/>
          <w:bCs/>
          <w:color w:val="000000"/>
          <w:sz w:val="24"/>
          <w:szCs w:val="24"/>
        </w:rPr>
        <w:t>在规定的时间内</w:t>
      </w:r>
      <w:r>
        <w:rPr>
          <w:rFonts w:ascii="宋体" w:hAnsi="宋体"/>
          <w:bCs/>
          <w:color w:val="000000"/>
          <w:sz w:val="24"/>
          <w:szCs w:val="24"/>
        </w:rPr>
        <w:t>重新提交响应文件，并由其法定代表人或授权代表签字或者加盖公章。</w:t>
      </w:r>
      <w:r>
        <w:rPr>
          <w:rFonts w:ascii="宋体" w:hAnsi="宋体" w:hint="eastAsia"/>
          <w:bCs/>
          <w:color w:val="000000"/>
          <w:sz w:val="24"/>
          <w:szCs w:val="24"/>
        </w:rPr>
        <w:t>如有负偏离，将作为无效报价。</w:t>
      </w:r>
    </w:p>
    <w:p w:rsidR="002539B9" w:rsidRDefault="002539B9" w:rsidP="002539B9">
      <w:pPr>
        <w:numPr>
          <w:ilvl w:val="0"/>
          <w:numId w:val="4"/>
        </w:numPr>
        <w:tabs>
          <w:tab w:val="clear" w:pos="1104"/>
          <w:tab w:val="left" w:pos="945"/>
          <w:tab w:val="left" w:pos="1155"/>
        </w:tabs>
        <w:spacing w:line="360" w:lineRule="auto"/>
        <w:ind w:left="0" w:firstLineChars="218" w:firstLine="523"/>
        <w:rPr>
          <w:rFonts w:ascii="宋体" w:hAnsi="宋体"/>
          <w:color w:val="000000"/>
          <w:sz w:val="24"/>
          <w:szCs w:val="24"/>
        </w:rPr>
      </w:pPr>
      <w:r>
        <w:rPr>
          <w:rFonts w:ascii="宋体" w:hAnsi="宋体" w:hint="eastAsia"/>
          <w:color w:val="000000"/>
          <w:sz w:val="24"/>
          <w:szCs w:val="24"/>
        </w:rPr>
        <w:t>价格扣除（在最终报价基础上）：</w:t>
      </w:r>
    </w:p>
    <w:p w:rsidR="002539B9" w:rsidRPr="00D74E9C" w:rsidRDefault="002539B9" w:rsidP="002539B9">
      <w:pPr>
        <w:tabs>
          <w:tab w:val="left" w:pos="840"/>
          <w:tab w:val="left" w:pos="945"/>
        </w:tabs>
        <w:spacing w:line="360" w:lineRule="auto"/>
        <w:ind w:firstLineChars="200" w:firstLine="480"/>
        <w:rPr>
          <w:rFonts w:ascii="宋体" w:hAnsi="宋体"/>
          <w:bCs/>
          <w:color w:val="000000"/>
          <w:sz w:val="24"/>
          <w:szCs w:val="24"/>
        </w:rPr>
      </w:pPr>
      <w:r w:rsidRPr="00D74E9C">
        <w:rPr>
          <w:rFonts w:ascii="宋体" w:hAnsi="宋体" w:hint="eastAsia"/>
          <w:bCs/>
          <w:color w:val="000000"/>
          <w:sz w:val="24"/>
          <w:szCs w:val="24"/>
        </w:rPr>
        <w:t>①对</w:t>
      </w:r>
      <w:r w:rsidR="00760F4A">
        <w:rPr>
          <w:rFonts w:ascii="宋体" w:hAnsi="宋体" w:hint="eastAsia"/>
          <w:bCs/>
          <w:color w:val="000000"/>
          <w:sz w:val="24"/>
          <w:szCs w:val="24"/>
        </w:rPr>
        <w:t>中型、</w:t>
      </w:r>
      <w:r w:rsidRPr="00D74E9C">
        <w:rPr>
          <w:rFonts w:ascii="宋体" w:hAnsi="宋体" w:hint="eastAsia"/>
          <w:bCs/>
          <w:color w:val="000000"/>
          <w:sz w:val="24"/>
          <w:szCs w:val="24"/>
        </w:rPr>
        <w:t>小型和微型企业产品的价格给予10%的扣除，用扣除后的价格参与评审。参加投标的中小企业，应当按照《政府采购促进中小企业发展管理办法》(财库〔2020〕46号)的规定提供《中小企业声明函》（中小企业划型标准详见《关于印发中小企业划型标准规定的通知》工信部联企业〔2011〕300号）。</w:t>
      </w:r>
    </w:p>
    <w:p w:rsidR="002539B9" w:rsidRPr="00D74E9C" w:rsidRDefault="002539B9" w:rsidP="002539B9">
      <w:pPr>
        <w:tabs>
          <w:tab w:val="left" w:pos="840"/>
          <w:tab w:val="left" w:pos="945"/>
        </w:tabs>
        <w:spacing w:line="360" w:lineRule="auto"/>
        <w:ind w:firstLineChars="200" w:firstLine="480"/>
        <w:rPr>
          <w:rFonts w:ascii="宋体" w:hAnsi="宋体"/>
          <w:bCs/>
          <w:color w:val="000000"/>
          <w:sz w:val="24"/>
          <w:szCs w:val="24"/>
        </w:rPr>
      </w:pPr>
      <w:r w:rsidRPr="00D74E9C">
        <w:rPr>
          <w:rFonts w:ascii="宋体" w:hAnsi="宋体" w:hint="eastAsia"/>
          <w:bCs/>
          <w:color w:val="000000"/>
          <w:sz w:val="24"/>
          <w:szCs w:val="24"/>
        </w:rPr>
        <w:t>②监狱企业视同</w:t>
      </w:r>
      <w:r w:rsidR="00CD1EBF">
        <w:rPr>
          <w:rFonts w:ascii="宋体" w:hAnsi="宋体" w:hint="eastAsia"/>
          <w:bCs/>
          <w:color w:val="000000"/>
          <w:sz w:val="24"/>
          <w:szCs w:val="24"/>
        </w:rPr>
        <w:t>中型</w:t>
      </w:r>
      <w:r w:rsidR="00760F4A">
        <w:rPr>
          <w:rFonts w:ascii="宋体" w:hAnsi="宋体" w:hint="eastAsia"/>
          <w:bCs/>
          <w:color w:val="000000"/>
          <w:sz w:val="24"/>
          <w:szCs w:val="24"/>
        </w:rPr>
        <w:t>、</w:t>
      </w:r>
      <w:r w:rsidRPr="00D74E9C">
        <w:rPr>
          <w:rFonts w:ascii="宋体" w:hAnsi="宋体" w:hint="eastAsia"/>
          <w:bCs/>
          <w:color w:val="000000"/>
          <w:sz w:val="24"/>
          <w:szCs w:val="24"/>
        </w:rPr>
        <w:t>小型、微型企业，对其产品价格给予10%的扣除，用扣除后的价格参与评审。参加投标的监狱企业，应当按照《关于政府采购支持监狱企业发展有关问题的通知》（财库[2014]68号）的规定提供由省级以上监狱管理局、戒毒管理局(含新疆生产建设兵团)出具的属于监狱企业的证明文件复印件。</w:t>
      </w:r>
    </w:p>
    <w:p w:rsidR="002539B9" w:rsidRPr="00E7480F" w:rsidRDefault="002539B9" w:rsidP="002539B9">
      <w:pPr>
        <w:tabs>
          <w:tab w:val="left" w:pos="840"/>
          <w:tab w:val="left" w:pos="945"/>
        </w:tabs>
        <w:spacing w:line="360" w:lineRule="auto"/>
        <w:ind w:firstLineChars="200" w:firstLine="480"/>
        <w:rPr>
          <w:rFonts w:ascii="宋体" w:hAnsi="宋体"/>
          <w:bCs/>
          <w:color w:val="000000"/>
          <w:sz w:val="24"/>
          <w:szCs w:val="24"/>
        </w:rPr>
      </w:pPr>
      <w:r w:rsidRPr="00D74E9C">
        <w:rPr>
          <w:rFonts w:ascii="宋体" w:hAnsi="宋体" w:hint="eastAsia"/>
          <w:bCs/>
          <w:color w:val="000000"/>
          <w:sz w:val="24"/>
          <w:szCs w:val="24"/>
        </w:rPr>
        <w:t>③残疾人福利性单位视同小型、微型企业，对其产品价格给予10%的扣除，用扣除后的价格参与评审。参加投标的残疾人福利性单位，应当按照《财政部、民政部、中国残疾人联合会关于促进残疾人就业政府采购政策的通知》（财库〔2017〕141号）的规定提供《残疾人福利性单</w:t>
      </w:r>
      <w:r w:rsidRPr="00E7480F">
        <w:rPr>
          <w:rFonts w:ascii="宋体" w:hAnsi="宋体" w:hint="eastAsia"/>
          <w:bCs/>
          <w:color w:val="000000"/>
          <w:sz w:val="24"/>
          <w:szCs w:val="24"/>
        </w:rPr>
        <w:t>位声明函》。</w:t>
      </w:r>
    </w:p>
    <w:p w:rsidR="002539B9" w:rsidRPr="00E7480F" w:rsidRDefault="002539B9" w:rsidP="002539B9">
      <w:pPr>
        <w:tabs>
          <w:tab w:val="left" w:pos="840"/>
          <w:tab w:val="left" w:pos="945"/>
        </w:tabs>
        <w:spacing w:line="360" w:lineRule="auto"/>
        <w:ind w:left="570"/>
        <w:rPr>
          <w:rFonts w:ascii="宋体" w:hAnsi="宋体"/>
          <w:bCs/>
          <w:color w:val="000000"/>
          <w:sz w:val="24"/>
        </w:rPr>
      </w:pPr>
      <w:r w:rsidRPr="00E7480F">
        <w:rPr>
          <w:rFonts w:ascii="宋体" w:hAnsi="宋体" w:hint="eastAsia"/>
          <w:bCs/>
          <w:color w:val="000000"/>
          <w:sz w:val="24"/>
        </w:rPr>
        <w:t xml:space="preserve">5.成交标准 </w:t>
      </w:r>
    </w:p>
    <w:p w:rsidR="002539B9" w:rsidRDefault="002539B9" w:rsidP="002539B9">
      <w:pPr>
        <w:tabs>
          <w:tab w:val="left" w:pos="840"/>
          <w:tab w:val="left" w:pos="1050"/>
        </w:tabs>
        <w:spacing w:line="360" w:lineRule="auto"/>
        <w:ind w:left="1" w:firstLineChars="218" w:firstLine="523"/>
        <w:rPr>
          <w:rFonts w:ascii="宋体" w:hAnsi="宋体"/>
          <w:bCs/>
          <w:color w:val="000000"/>
          <w:sz w:val="24"/>
          <w:szCs w:val="24"/>
        </w:rPr>
      </w:pPr>
      <w:r w:rsidRPr="00E7480F">
        <w:rPr>
          <w:rFonts w:ascii="宋体" w:hAnsi="宋体" w:hint="eastAsia"/>
          <w:bCs/>
          <w:color w:val="000000"/>
          <w:sz w:val="24"/>
          <w:szCs w:val="24"/>
        </w:rPr>
        <w:t>本项目在质量和服务均能满足采购文件实质性响应要求的前提下，以提出最低报价（价格扣除后的评审价）的供应商为成交供应商。如因供应商最终报价（价格扣除后的评审价）相同导致无法确定成交供应商的，则所有参加最终报价的供应商均进行再次报价，直至产生成交供应商。</w:t>
      </w:r>
    </w:p>
    <w:p w:rsidR="002539B9" w:rsidRDefault="002539B9" w:rsidP="002539B9">
      <w:pPr>
        <w:pStyle w:val="af5"/>
        <w:numPr>
          <w:ilvl w:val="0"/>
          <w:numId w:val="6"/>
        </w:numPr>
        <w:spacing w:line="360" w:lineRule="auto"/>
        <w:ind w:firstLineChars="0"/>
        <w:rPr>
          <w:b/>
          <w:bCs/>
          <w:sz w:val="24"/>
          <w:szCs w:val="24"/>
        </w:rPr>
      </w:pPr>
      <w:r>
        <w:rPr>
          <w:rFonts w:hint="eastAsia"/>
          <w:b/>
          <w:bCs/>
          <w:sz w:val="24"/>
          <w:szCs w:val="24"/>
        </w:rPr>
        <w:t>确定成交供应商</w:t>
      </w:r>
    </w:p>
    <w:p w:rsidR="002539B9" w:rsidRDefault="002539B9" w:rsidP="002539B9">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1. 谈判小组应当从质量和服务均能满足采购文件实质性响应要求的供应商中，按照最后报</w:t>
      </w:r>
      <w:r>
        <w:rPr>
          <w:rFonts w:ascii="宋体" w:hAnsi="宋体" w:hint="eastAsia"/>
          <w:bCs/>
          <w:color w:val="000000"/>
          <w:sz w:val="24"/>
          <w:szCs w:val="24"/>
        </w:rPr>
        <w:lastRenderedPageBreak/>
        <w:t>价由低到高的顺序提出3名以上成交候选人，并编写评审报告。</w:t>
      </w:r>
    </w:p>
    <w:p w:rsidR="002539B9" w:rsidRDefault="002539B9" w:rsidP="002539B9">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2. 采购代理机构</w:t>
      </w:r>
      <w:r>
        <w:rPr>
          <w:rFonts w:ascii="宋体" w:hAnsi="宋体" w:hint="eastAsia"/>
          <w:bCs/>
          <w:color w:val="000000"/>
          <w:sz w:val="24"/>
          <w:szCs w:val="24"/>
        </w:rPr>
        <w:t>将评审结果通知所有参加报价的未成交供应商，并在常州</w:t>
      </w:r>
      <w:proofErr w:type="gramStart"/>
      <w:r>
        <w:rPr>
          <w:rFonts w:ascii="宋体" w:hAnsi="宋体" w:hint="eastAsia"/>
          <w:bCs/>
          <w:color w:val="000000"/>
          <w:sz w:val="24"/>
          <w:szCs w:val="24"/>
        </w:rPr>
        <w:t>中采招投标</w:t>
      </w:r>
      <w:proofErr w:type="gramEnd"/>
      <w:r>
        <w:rPr>
          <w:rFonts w:ascii="宋体" w:hAnsi="宋体" w:hint="eastAsia"/>
          <w:bCs/>
          <w:color w:val="000000"/>
          <w:sz w:val="24"/>
          <w:szCs w:val="24"/>
        </w:rPr>
        <w:t>有限公司网（</w:t>
      </w:r>
      <w:r>
        <w:rPr>
          <w:rFonts w:ascii="宋体" w:hAnsi="宋体"/>
          <w:bCs/>
          <w:color w:val="000000"/>
          <w:sz w:val="24"/>
          <w:szCs w:val="24"/>
        </w:rPr>
        <w:t>http://www.czzczb.com/</w:t>
      </w:r>
      <w:r>
        <w:rPr>
          <w:rFonts w:ascii="宋体" w:hAnsi="宋体" w:hint="eastAsia"/>
          <w:bCs/>
          <w:color w:val="000000"/>
          <w:sz w:val="24"/>
          <w:szCs w:val="24"/>
        </w:rPr>
        <w:t>）发布成交公告。</w:t>
      </w:r>
      <w:r>
        <w:rPr>
          <w:rFonts w:ascii="宋体" w:hAnsi="宋体" w:hint="eastAsia"/>
          <w:sz w:val="24"/>
        </w:rPr>
        <w:t>采购代理机构</w:t>
      </w:r>
      <w:r>
        <w:rPr>
          <w:rFonts w:ascii="宋体" w:hAnsi="宋体" w:hint="eastAsia"/>
          <w:bCs/>
          <w:color w:val="000000"/>
          <w:sz w:val="24"/>
          <w:szCs w:val="24"/>
        </w:rPr>
        <w:t>和谈判小组对未成交原因不做解释。如有质疑，应在</w:t>
      </w:r>
      <w:r>
        <w:rPr>
          <w:rFonts w:ascii="宋体" w:hAnsi="宋体"/>
          <w:bCs/>
          <w:color w:val="000000"/>
          <w:sz w:val="24"/>
          <w:szCs w:val="24"/>
        </w:rPr>
        <w:t>法定质疑期限</w:t>
      </w:r>
      <w:r>
        <w:rPr>
          <w:rFonts w:ascii="宋体" w:hAnsi="宋体" w:hint="eastAsia"/>
          <w:bCs/>
          <w:color w:val="000000"/>
          <w:sz w:val="24"/>
          <w:szCs w:val="24"/>
        </w:rPr>
        <w:t>内，即</w:t>
      </w:r>
      <w:r>
        <w:rPr>
          <w:rFonts w:ascii="宋体" w:hAnsi="宋体" w:hint="eastAsia"/>
          <w:color w:val="000000"/>
          <w:sz w:val="24"/>
          <w:szCs w:val="24"/>
        </w:rPr>
        <w:t>成交公告</w:t>
      </w:r>
      <w:r>
        <w:rPr>
          <w:rFonts w:ascii="宋体" w:hAnsi="宋体" w:cs="宋体" w:hint="eastAsia"/>
          <w:bCs/>
          <w:color w:val="000000"/>
          <w:kern w:val="0"/>
          <w:sz w:val="24"/>
        </w:rPr>
        <w:t>期限届满之日</w:t>
      </w:r>
      <w:r>
        <w:rPr>
          <w:rFonts w:ascii="宋体" w:hAnsi="宋体" w:hint="eastAsia"/>
          <w:color w:val="000000"/>
          <w:sz w:val="24"/>
          <w:szCs w:val="24"/>
        </w:rPr>
        <w:t>起</w:t>
      </w:r>
      <w:r>
        <w:rPr>
          <w:rFonts w:ascii="宋体" w:hAnsi="宋体"/>
          <w:color w:val="000000"/>
          <w:sz w:val="24"/>
          <w:szCs w:val="24"/>
        </w:rPr>
        <w:t>7</w:t>
      </w:r>
      <w:r>
        <w:rPr>
          <w:rFonts w:ascii="宋体" w:hAnsi="宋体" w:hint="eastAsia"/>
          <w:color w:val="000000"/>
          <w:sz w:val="24"/>
          <w:szCs w:val="24"/>
        </w:rPr>
        <w:t>个工作日</w:t>
      </w:r>
      <w:r>
        <w:rPr>
          <w:rFonts w:ascii="宋体" w:hAnsi="宋体" w:hint="eastAsia"/>
          <w:bCs/>
          <w:color w:val="000000"/>
          <w:sz w:val="24"/>
          <w:szCs w:val="24"/>
        </w:rPr>
        <w:t>内，以书面形式（原件）送达</w:t>
      </w:r>
      <w:r>
        <w:rPr>
          <w:rFonts w:ascii="宋体" w:hAnsi="宋体" w:hint="eastAsia"/>
          <w:sz w:val="24"/>
        </w:rPr>
        <w:t>采购代理机构</w:t>
      </w:r>
      <w:r>
        <w:rPr>
          <w:rFonts w:ascii="宋体" w:hAnsi="宋体" w:hint="eastAsia"/>
          <w:bCs/>
          <w:color w:val="000000"/>
          <w:sz w:val="24"/>
          <w:szCs w:val="24"/>
        </w:rPr>
        <w:t>，</w:t>
      </w:r>
      <w:r>
        <w:rPr>
          <w:rFonts w:ascii="宋体" w:hAnsi="宋体" w:hint="eastAsia"/>
          <w:bCs/>
          <w:sz w:val="24"/>
          <w:szCs w:val="24"/>
        </w:rPr>
        <w:t>并且</w:t>
      </w:r>
      <w:r>
        <w:rPr>
          <w:rFonts w:ascii="宋体" w:hAnsi="宋体"/>
          <w:bCs/>
          <w:sz w:val="24"/>
          <w:szCs w:val="24"/>
        </w:rPr>
        <w:t>针对同一采购程序环节的质疑</w:t>
      </w:r>
      <w:r>
        <w:rPr>
          <w:rFonts w:ascii="宋体" w:hAnsi="宋体" w:hint="eastAsia"/>
          <w:bCs/>
          <w:sz w:val="24"/>
          <w:szCs w:val="24"/>
        </w:rPr>
        <w:t>，须</w:t>
      </w:r>
      <w:r>
        <w:rPr>
          <w:rFonts w:ascii="宋体" w:hAnsi="宋体"/>
          <w:bCs/>
          <w:sz w:val="24"/>
          <w:szCs w:val="24"/>
        </w:rPr>
        <w:t>在法定质疑期内一次性提出</w:t>
      </w:r>
      <w:r>
        <w:rPr>
          <w:rFonts w:ascii="宋体" w:hAnsi="宋体" w:hint="eastAsia"/>
          <w:bCs/>
          <w:sz w:val="24"/>
          <w:szCs w:val="24"/>
        </w:rPr>
        <w:t>。质疑函的质疑事项应具体、明确，并有必要的事实依据和法律依据（格式详见中国政府采购网《</w:t>
      </w:r>
      <w:hyperlink r:id="rId16" w:tgtFrame="_blank" w:history="1">
        <w:r>
          <w:rPr>
            <w:rFonts w:ascii="宋体" w:hAnsi="宋体" w:hint="eastAsia"/>
            <w:bCs/>
            <w:sz w:val="24"/>
            <w:szCs w:val="24"/>
          </w:rPr>
          <w:t>政府采购供应商质疑函范本</w:t>
        </w:r>
      </w:hyperlink>
      <w:r>
        <w:rPr>
          <w:rFonts w:ascii="宋体" w:hAnsi="宋体" w:hint="eastAsia"/>
          <w:bCs/>
          <w:sz w:val="24"/>
          <w:szCs w:val="24"/>
        </w:rPr>
        <w:t>》）。</w:t>
      </w:r>
      <w:r>
        <w:rPr>
          <w:rFonts w:ascii="宋体" w:hAnsi="宋体" w:hint="eastAsia"/>
          <w:sz w:val="24"/>
        </w:rPr>
        <w:t>采购代理机构</w:t>
      </w:r>
      <w:r>
        <w:rPr>
          <w:rFonts w:ascii="宋体" w:hAnsi="宋体" w:hint="eastAsia"/>
          <w:bCs/>
          <w:color w:val="000000"/>
          <w:sz w:val="24"/>
          <w:szCs w:val="24"/>
        </w:rPr>
        <w:t>将在收到符合上述要求的书面质疑后七个工作日内，对质疑内容做出答复。报价人在</w:t>
      </w:r>
      <w:r>
        <w:rPr>
          <w:rFonts w:ascii="宋体" w:hAnsi="宋体"/>
          <w:bCs/>
          <w:color w:val="000000"/>
          <w:sz w:val="24"/>
          <w:szCs w:val="24"/>
        </w:rPr>
        <w:t>法定质疑期限</w:t>
      </w:r>
      <w:r>
        <w:rPr>
          <w:rFonts w:ascii="宋体" w:hAnsi="宋体" w:hint="eastAsia"/>
          <w:bCs/>
          <w:color w:val="000000"/>
          <w:sz w:val="24"/>
          <w:szCs w:val="24"/>
        </w:rPr>
        <w:t>外送达的质疑函或</w:t>
      </w:r>
      <w:r>
        <w:rPr>
          <w:rFonts w:ascii="宋体" w:hAnsi="宋体"/>
          <w:bCs/>
          <w:color w:val="000000"/>
          <w:sz w:val="24"/>
          <w:szCs w:val="24"/>
        </w:rPr>
        <w:t>法定质疑期限</w:t>
      </w:r>
      <w:r>
        <w:rPr>
          <w:rFonts w:ascii="宋体" w:hAnsi="宋体" w:hint="eastAsia"/>
          <w:bCs/>
          <w:color w:val="000000"/>
          <w:sz w:val="24"/>
          <w:szCs w:val="24"/>
        </w:rPr>
        <w:t>内送达的</w:t>
      </w:r>
      <w:proofErr w:type="gramStart"/>
      <w:r>
        <w:rPr>
          <w:rFonts w:ascii="宋体" w:hAnsi="宋体"/>
          <w:bCs/>
          <w:color w:val="000000"/>
          <w:sz w:val="24"/>
          <w:szCs w:val="24"/>
        </w:rPr>
        <w:t>质疑函</w:t>
      </w:r>
      <w:r>
        <w:rPr>
          <w:rFonts w:ascii="宋体" w:hAnsi="宋体" w:hint="eastAsia"/>
          <w:bCs/>
          <w:color w:val="000000"/>
          <w:sz w:val="24"/>
          <w:szCs w:val="24"/>
        </w:rPr>
        <w:t>不符合</w:t>
      </w:r>
      <w:proofErr w:type="gramEnd"/>
      <w:r>
        <w:rPr>
          <w:rFonts w:ascii="宋体" w:hAnsi="宋体" w:hint="eastAsia"/>
          <w:bCs/>
          <w:color w:val="000000"/>
          <w:sz w:val="24"/>
          <w:szCs w:val="24"/>
        </w:rPr>
        <w:t>上述要求</w:t>
      </w:r>
      <w:r>
        <w:rPr>
          <w:rFonts w:ascii="宋体" w:hAnsi="宋体"/>
          <w:bCs/>
          <w:color w:val="000000"/>
          <w:sz w:val="24"/>
          <w:szCs w:val="24"/>
        </w:rPr>
        <w:t>的</w:t>
      </w:r>
      <w:r>
        <w:rPr>
          <w:rFonts w:ascii="宋体" w:hAnsi="宋体" w:hint="eastAsia"/>
          <w:bCs/>
          <w:color w:val="000000"/>
          <w:sz w:val="24"/>
          <w:szCs w:val="24"/>
        </w:rPr>
        <w:t>均</w:t>
      </w:r>
      <w:r>
        <w:rPr>
          <w:rFonts w:ascii="宋体" w:hAnsi="宋体"/>
          <w:bCs/>
          <w:color w:val="000000"/>
          <w:sz w:val="24"/>
          <w:szCs w:val="24"/>
        </w:rPr>
        <w:t>为无效质疑</w:t>
      </w:r>
      <w:r>
        <w:rPr>
          <w:rFonts w:ascii="宋体" w:hAnsi="宋体" w:hint="eastAsia"/>
          <w:bCs/>
          <w:color w:val="000000"/>
          <w:sz w:val="24"/>
          <w:szCs w:val="24"/>
        </w:rPr>
        <w:t>，</w:t>
      </w:r>
      <w:r>
        <w:rPr>
          <w:rFonts w:ascii="宋体" w:hAnsi="宋体" w:hint="eastAsia"/>
          <w:sz w:val="24"/>
        </w:rPr>
        <w:t>采购代理机构</w:t>
      </w:r>
      <w:r>
        <w:rPr>
          <w:rFonts w:ascii="宋体" w:hAnsi="宋体" w:hint="eastAsia"/>
          <w:bCs/>
          <w:color w:val="000000"/>
          <w:sz w:val="24"/>
          <w:szCs w:val="24"/>
        </w:rPr>
        <w:t>对无效质疑不予受理。如质疑</w:t>
      </w:r>
      <w:r>
        <w:rPr>
          <w:rFonts w:ascii="宋体" w:hAnsi="宋体"/>
          <w:bCs/>
          <w:color w:val="000000"/>
          <w:sz w:val="24"/>
          <w:szCs w:val="24"/>
        </w:rPr>
        <w:t>查无实据</w:t>
      </w:r>
      <w:r>
        <w:rPr>
          <w:rFonts w:ascii="宋体" w:hAnsi="宋体" w:hint="eastAsia"/>
          <w:bCs/>
          <w:color w:val="000000"/>
          <w:sz w:val="24"/>
          <w:szCs w:val="24"/>
        </w:rPr>
        <w:t>或报价人</w:t>
      </w:r>
      <w:r>
        <w:rPr>
          <w:rFonts w:ascii="宋体" w:hAnsi="宋体"/>
          <w:bCs/>
          <w:color w:val="000000"/>
          <w:sz w:val="24"/>
          <w:szCs w:val="24"/>
        </w:rPr>
        <w:t>捏造事实</w:t>
      </w:r>
      <w:r>
        <w:rPr>
          <w:rFonts w:ascii="宋体" w:hAnsi="宋体" w:hint="eastAsia"/>
          <w:bCs/>
          <w:color w:val="000000"/>
          <w:sz w:val="24"/>
          <w:szCs w:val="24"/>
        </w:rPr>
        <w:t>，</w:t>
      </w:r>
      <w:r>
        <w:rPr>
          <w:rFonts w:ascii="宋体" w:hAnsi="宋体"/>
          <w:bCs/>
          <w:color w:val="000000"/>
          <w:sz w:val="24"/>
          <w:szCs w:val="24"/>
        </w:rPr>
        <w:t>提供虚假材料进行恶意举报</w:t>
      </w:r>
      <w:r>
        <w:rPr>
          <w:rFonts w:ascii="宋体" w:hAnsi="宋体" w:hint="eastAsia"/>
          <w:bCs/>
          <w:color w:val="000000"/>
          <w:sz w:val="24"/>
          <w:szCs w:val="24"/>
        </w:rPr>
        <w:t>，</w:t>
      </w:r>
      <w:r>
        <w:rPr>
          <w:rFonts w:ascii="宋体" w:hAnsi="宋体"/>
          <w:bCs/>
          <w:color w:val="000000"/>
          <w:sz w:val="24"/>
          <w:szCs w:val="24"/>
        </w:rPr>
        <w:t>不配合或采用不正当手段干扰政府采购质疑的</w:t>
      </w:r>
      <w:r>
        <w:rPr>
          <w:rFonts w:ascii="宋体" w:hAnsi="宋体" w:hint="eastAsia"/>
          <w:bCs/>
          <w:color w:val="000000"/>
          <w:sz w:val="24"/>
          <w:szCs w:val="24"/>
        </w:rPr>
        <w:t>，将记入报价人在江苏省和常州市的政府采购“供应商</w:t>
      </w:r>
      <w:r>
        <w:rPr>
          <w:rFonts w:ascii="宋体" w:hAnsi="宋体"/>
          <w:bCs/>
          <w:color w:val="000000"/>
          <w:sz w:val="24"/>
          <w:szCs w:val="24"/>
        </w:rPr>
        <w:t>诚信</w:t>
      </w:r>
      <w:r>
        <w:rPr>
          <w:rFonts w:ascii="宋体" w:hAnsi="宋体" w:hint="eastAsia"/>
          <w:bCs/>
          <w:color w:val="000000"/>
          <w:sz w:val="24"/>
          <w:szCs w:val="24"/>
        </w:rPr>
        <w:t>记录”，并按相关规定处理。</w:t>
      </w:r>
    </w:p>
    <w:p w:rsidR="002539B9" w:rsidRDefault="002539B9" w:rsidP="002539B9">
      <w:pPr>
        <w:tabs>
          <w:tab w:val="left" w:pos="525"/>
          <w:tab w:val="left" w:pos="552"/>
          <w:tab w:val="left" w:pos="945"/>
        </w:tabs>
        <w:spacing w:line="360" w:lineRule="auto"/>
        <w:ind w:firstLineChars="200" w:firstLine="480"/>
        <w:rPr>
          <w:rFonts w:ascii="宋体" w:hAnsi="宋体"/>
          <w:bCs/>
          <w:color w:val="000000"/>
          <w:sz w:val="24"/>
          <w:szCs w:val="24"/>
        </w:rPr>
      </w:pPr>
      <w:r>
        <w:rPr>
          <w:rFonts w:ascii="宋体" w:hAnsi="宋体" w:hint="eastAsia"/>
          <w:sz w:val="24"/>
        </w:rPr>
        <w:t>3. 采购代理机构</w:t>
      </w:r>
      <w:r>
        <w:rPr>
          <w:rFonts w:ascii="宋体" w:hAnsi="宋体" w:hint="eastAsia"/>
          <w:bCs/>
          <w:color w:val="000000"/>
          <w:sz w:val="24"/>
          <w:szCs w:val="24"/>
        </w:rPr>
        <w:t>向成交供应商发成交通知书。</w:t>
      </w:r>
    </w:p>
    <w:p w:rsidR="002539B9" w:rsidRDefault="002539B9" w:rsidP="002539B9">
      <w:pPr>
        <w:tabs>
          <w:tab w:val="left" w:pos="552"/>
          <w:tab w:val="left" w:pos="945"/>
        </w:tabs>
        <w:spacing w:line="360" w:lineRule="auto"/>
        <w:ind w:firstLineChars="200" w:firstLine="480"/>
        <w:rPr>
          <w:rFonts w:ascii="宋体" w:hAnsi="宋体"/>
          <w:bCs/>
          <w:color w:val="000000"/>
          <w:sz w:val="24"/>
          <w:szCs w:val="24"/>
        </w:rPr>
      </w:pPr>
      <w:r>
        <w:rPr>
          <w:rFonts w:ascii="宋体" w:hAnsi="宋体" w:hint="eastAsia"/>
          <w:bCs/>
          <w:color w:val="000000" w:themeColor="text1"/>
          <w:sz w:val="24"/>
          <w:szCs w:val="24"/>
        </w:rPr>
        <w:t>4. 报价供应商提交的纸质响应文件将作为存档依据，不予退回</w:t>
      </w:r>
      <w:r>
        <w:rPr>
          <w:rFonts w:ascii="宋体" w:hAnsi="宋体" w:hint="eastAsia"/>
          <w:bCs/>
          <w:color w:val="000000"/>
          <w:sz w:val="24"/>
          <w:szCs w:val="24"/>
        </w:rPr>
        <w:t>。</w:t>
      </w:r>
    </w:p>
    <w:p w:rsidR="002539B9" w:rsidRDefault="002539B9" w:rsidP="002539B9">
      <w:pPr>
        <w:spacing w:line="360" w:lineRule="auto"/>
        <w:ind w:firstLineChars="200" w:firstLine="482"/>
        <w:rPr>
          <w:b/>
          <w:bCs/>
          <w:sz w:val="24"/>
          <w:szCs w:val="24"/>
        </w:rPr>
      </w:pPr>
      <w:r>
        <w:rPr>
          <w:rFonts w:hint="eastAsia"/>
          <w:b/>
          <w:bCs/>
          <w:sz w:val="24"/>
          <w:szCs w:val="24"/>
        </w:rPr>
        <w:t>十、采购终止</w:t>
      </w:r>
    </w:p>
    <w:p w:rsidR="002539B9" w:rsidRDefault="002539B9" w:rsidP="002539B9">
      <w:pPr>
        <w:spacing w:line="360" w:lineRule="auto"/>
        <w:ind w:firstLineChars="218" w:firstLine="523"/>
        <w:rPr>
          <w:rFonts w:ascii="宋体" w:hAnsi="宋体"/>
          <w:bCs/>
          <w:color w:val="000000"/>
          <w:sz w:val="24"/>
          <w:szCs w:val="24"/>
        </w:rPr>
      </w:pPr>
      <w:r>
        <w:rPr>
          <w:rFonts w:ascii="宋体" w:hAnsi="宋体" w:hint="eastAsia"/>
          <w:bCs/>
          <w:color w:val="000000"/>
          <w:sz w:val="24"/>
          <w:szCs w:val="24"/>
        </w:rPr>
        <w:t>在竞争性谈判采购中，出现下列情况之一的，本次采购活动终止：</w:t>
      </w:r>
    </w:p>
    <w:p w:rsidR="002539B9" w:rsidRDefault="002539B9" w:rsidP="002539B9">
      <w:pPr>
        <w:tabs>
          <w:tab w:val="right" w:pos="180"/>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1. </w:t>
      </w:r>
      <w:r>
        <w:rPr>
          <w:rFonts w:ascii="宋体" w:hAnsi="宋体"/>
          <w:bCs/>
          <w:color w:val="000000"/>
          <w:sz w:val="24"/>
          <w:szCs w:val="24"/>
        </w:rPr>
        <w:t>因情况变化，不再符合规定的竞争性谈判采购方式适用情形的</w:t>
      </w:r>
      <w:r>
        <w:rPr>
          <w:rFonts w:ascii="宋体" w:hAnsi="宋体" w:hint="eastAsia"/>
          <w:bCs/>
          <w:color w:val="000000"/>
          <w:sz w:val="24"/>
          <w:szCs w:val="24"/>
        </w:rPr>
        <w:t>；</w:t>
      </w:r>
    </w:p>
    <w:p w:rsidR="002539B9" w:rsidRDefault="002539B9" w:rsidP="002539B9">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2. </w:t>
      </w:r>
      <w:r>
        <w:rPr>
          <w:rFonts w:ascii="宋体" w:hAnsi="宋体"/>
          <w:bCs/>
          <w:color w:val="000000"/>
          <w:sz w:val="24"/>
          <w:szCs w:val="24"/>
        </w:rPr>
        <w:t>出现影响采购公正的违法、违规行为的</w:t>
      </w:r>
      <w:r>
        <w:rPr>
          <w:rFonts w:ascii="宋体" w:hAnsi="宋体" w:hint="eastAsia"/>
          <w:bCs/>
          <w:color w:val="000000"/>
          <w:sz w:val="24"/>
          <w:szCs w:val="24"/>
        </w:rPr>
        <w:t>；</w:t>
      </w:r>
    </w:p>
    <w:p w:rsidR="002539B9" w:rsidRDefault="002539B9" w:rsidP="002539B9">
      <w:pPr>
        <w:tabs>
          <w:tab w:val="left" w:pos="570"/>
          <w:tab w:val="left" w:pos="94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 xml:space="preserve">3. </w:t>
      </w:r>
      <w:r>
        <w:rPr>
          <w:rFonts w:ascii="宋体" w:hAnsi="宋体"/>
          <w:bCs/>
          <w:color w:val="000000"/>
          <w:sz w:val="24"/>
          <w:szCs w:val="24"/>
        </w:rPr>
        <w:t>在采购过程中符合竞争要求的供应商或者报价未超过采购预算的供应商不足3家的，但</w:t>
      </w:r>
      <w:r>
        <w:rPr>
          <w:rFonts w:ascii="宋体" w:hAnsi="宋体" w:hint="eastAsia"/>
          <w:bCs/>
          <w:color w:val="000000"/>
          <w:sz w:val="24"/>
          <w:szCs w:val="24"/>
        </w:rPr>
        <w:t>《</w:t>
      </w:r>
      <w:r>
        <w:rPr>
          <w:rFonts w:ascii="宋体" w:hAnsi="宋体"/>
          <w:bCs/>
          <w:color w:val="000000"/>
          <w:sz w:val="24"/>
          <w:szCs w:val="24"/>
        </w:rPr>
        <w:t>政府采购非招标采购方式管理办法</w:t>
      </w:r>
      <w:r>
        <w:rPr>
          <w:rFonts w:ascii="宋体" w:hAnsi="宋体" w:hint="eastAsia"/>
          <w:bCs/>
          <w:color w:val="000000"/>
          <w:sz w:val="24"/>
          <w:szCs w:val="24"/>
        </w:rPr>
        <w:t>》</w:t>
      </w:r>
      <w:r>
        <w:rPr>
          <w:rFonts w:ascii="宋体" w:hAnsi="宋体"/>
          <w:bCs/>
          <w:color w:val="000000"/>
          <w:sz w:val="24"/>
          <w:szCs w:val="24"/>
        </w:rPr>
        <w:t>第二十七条第二款规定的情形除外。</w:t>
      </w:r>
    </w:p>
    <w:p w:rsidR="002539B9" w:rsidRDefault="002539B9" w:rsidP="002539B9">
      <w:pPr>
        <w:spacing w:line="360" w:lineRule="auto"/>
        <w:ind w:firstLineChars="200" w:firstLine="482"/>
        <w:rPr>
          <w:b/>
          <w:bCs/>
          <w:sz w:val="24"/>
          <w:szCs w:val="24"/>
        </w:rPr>
      </w:pPr>
      <w:r>
        <w:rPr>
          <w:rFonts w:hint="eastAsia"/>
          <w:b/>
          <w:bCs/>
          <w:sz w:val="24"/>
          <w:szCs w:val="24"/>
        </w:rPr>
        <w:t>十一、签订、履行合同</w:t>
      </w:r>
    </w:p>
    <w:p w:rsidR="002539B9" w:rsidRDefault="002539B9" w:rsidP="002539B9">
      <w:pPr>
        <w:tabs>
          <w:tab w:val="left" w:pos="525"/>
          <w:tab w:val="left" w:pos="552"/>
          <w:tab w:val="left" w:pos="945"/>
          <w:tab w:val="left" w:pos="1050"/>
        </w:tabs>
        <w:spacing w:line="360" w:lineRule="auto"/>
        <w:ind w:firstLineChars="200" w:firstLine="480"/>
        <w:rPr>
          <w:rFonts w:ascii="宋体"/>
          <w:bCs/>
          <w:color w:val="000000" w:themeColor="text1"/>
          <w:sz w:val="24"/>
          <w:szCs w:val="24"/>
        </w:rPr>
      </w:pPr>
      <w:r>
        <w:rPr>
          <w:rFonts w:ascii="宋体" w:hAnsi="宋体" w:hint="eastAsia"/>
          <w:bCs/>
          <w:sz w:val="24"/>
          <w:szCs w:val="24"/>
        </w:rPr>
        <w:t>1. 采购人应当自成交通知书发出之日起三十日内，按照采购文件和成交供应商响应文件的约定，与成交供应商签订书面合同。所</w:t>
      </w:r>
      <w:r>
        <w:rPr>
          <w:rFonts w:ascii="宋体" w:hAnsi="宋体" w:hint="eastAsia"/>
          <w:bCs/>
          <w:color w:val="000000" w:themeColor="text1"/>
          <w:sz w:val="24"/>
          <w:szCs w:val="24"/>
        </w:rPr>
        <w:t>签订的合同不得对采购文件和</w:t>
      </w:r>
      <w:r>
        <w:rPr>
          <w:rFonts w:ascii="宋体" w:hAnsi="宋体" w:hint="eastAsia"/>
          <w:bCs/>
          <w:sz w:val="24"/>
          <w:szCs w:val="24"/>
        </w:rPr>
        <w:t>成交</w:t>
      </w:r>
      <w:r>
        <w:rPr>
          <w:rFonts w:ascii="宋体" w:hAnsi="宋体" w:hint="eastAsia"/>
          <w:bCs/>
          <w:color w:val="000000" w:themeColor="text1"/>
          <w:sz w:val="24"/>
          <w:szCs w:val="24"/>
        </w:rPr>
        <w:t>供应商响应文件作实质性修改。采购人不得向</w:t>
      </w:r>
      <w:r>
        <w:rPr>
          <w:rFonts w:ascii="宋体" w:hAnsi="宋体" w:hint="eastAsia"/>
          <w:bCs/>
          <w:sz w:val="24"/>
          <w:szCs w:val="24"/>
        </w:rPr>
        <w:t>成交</w:t>
      </w:r>
      <w:r>
        <w:rPr>
          <w:rFonts w:ascii="宋体" w:hAnsi="宋体" w:hint="eastAsia"/>
          <w:bCs/>
          <w:color w:val="000000" w:themeColor="text1"/>
          <w:sz w:val="24"/>
          <w:szCs w:val="24"/>
        </w:rPr>
        <w:t>供应商提出任何不合理的要求，作为签订合同的条件，不得与</w:t>
      </w:r>
      <w:r>
        <w:rPr>
          <w:rFonts w:ascii="宋体" w:hAnsi="宋体" w:hint="eastAsia"/>
          <w:bCs/>
          <w:sz w:val="24"/>
          <w:szCs w:val="24"/>
        </w:rPr>
        <w:t>成交</w:t>
      </w:r>
      <w:r>
        <w:rPr>
          <w:rFonts w:ascii="宋体" w:hAnsi="宋体" w:hint="eastAsia"/>
          <w:bCs/>
          <w:color w:val="000000" w:themeColor="text1"/>
          <w:sz w:val="24"/>
          <w:szCs w:val="24"/>
        </w:rPr>
        <w:t>供应商私下订立背离合同实质性内容的协议。</w:t>
      </w:r>
    </w:p>
    <w:p w:rsidR="002539B9" w:rsidRDefault="002539B9" w:rsidP="002539B9">
      <w:pPr>
        <w:tabs>
          <w:tab w:val="left" w:pos="525"/>
          <w:tab w:val="left" w:pos="552"/>
          <w:tab w:val="left" w:pos="945"/>
          <w:tab w:val="left" w:pos="1050"/>
        </w:tabs>
        <w:spacing w:line="360" w:lineRule="auto"/>
        <w:ind w:firstLineChars="200" w:firstLine="480"/>
        <w:rPr>
          <w:rFonts w:ascii="宋体"/>
          <w:bCs/>
          <w:sz w:val="24"/>
          <w:szCs w:val="24"/>
        </w:rPr>
      </w:pPr>
      <w:r>
        <w:rPr>
          <w:rFonts w:ascii="宋体" w:hAnsi="宋体" w:hint="eastAsia"/>
          <w:bCs/>
          <w:sz w:val="24"/>
          <w:szCs w:val="24"/>
        </w:rPr>
        <w:t>2. 成交</w:t>
      </w:r>
      <w:proofErr w:type="gramStart"/>
      <w:r>
        <w:rPr>
          <w:rFonts w:ascii="宋体" w:hAnsi="宋体" w:hint="eastAsia"/>
          <w:bCs/>
          <w:sz w:val="24"/>
          <w:szCs w:val="24"/>
        </w:rPr>
        <w:t>供应商</w:t>
      </w:r>
      <w:r>
        <w:rPr>
          <w:rFonts w:ascii="宋体" w:hAnsi="宋体" w:hint="eastAsia"/>
          <w:bCs/>
          <w:color w:val="000000" w:themeColor="text1"/>
          <w:sz w:val="24"/>
          <w:szCs w:val="24"/>
        </w:rPr>
        <w:t>非因</w:t>
      </w:r>
      <w:proofErr w:type="gramEnd"/>
      <w:r>
        <w:rPr>
          <w:rFonts w:ascii="宋体" w:hAnsi="宋体" w:hint="eastAsia"/>
          <w:bCs/>
          <w:color w:val="000000" w:themeColor="text1"/>
          <w:sz w:val="24"/>
          <w:szCs w:val="24"/>
        </w:rPr>
        <w:t>不可抗力未履行采购文件、响应文件和合同规定的义务，一经查实，</w:t>
      </w:r>
      <w:r>
        <w:rPr>
          <w:rFonts w:ascii="宋体" w:hAnsi="宋体" w:hint="eastAsia"/>
          <w:sz w:val="24"/>
        </w:rPr>
        <w:t>采购代理机构</w:t>
      </w:r>
      <w:r>
        <w:rPr>
          <w:rFonts w:ascii="宋体" w:hAnsi="宋体" w:hint="eastAsia"/>
          <w:bCs/>
          <w:color w:val="000000" w:themeColor="text1"/>
          <w:sz w:val="24"/>
          <w:szCs w:val="24"/>
        </w:rPr>
        <w:t>将根据具体情况提</w:t>
      </w:r>
      <w:r>
        <w:rPr>
          <w:rFonts w:ascii="宋体" w:hAnsi="宋体" w:hint="eastAsia"/>
          <w:bCs/>
          <w:sz w:val="24"/>
          <w:szCs w:val="24"/>
        </w:rPr>
        <w:t>请政府采购管理部门</w:t>
      </w:r>
      <w:proofErr w:type="gramStart"/>
      <w:r>
        <w:rPr>
          <w:rFonts w:ascii="宋体" w:hAnsi="宋体" w:hint="eastAsia"/>
          <w:bCs/>
          <w:sz w:val="24"/>
          <w:szCs w:val="24"/>
        </w:rPr>
        <w:t>作出</w:t>
      </w:r>
      <w:proofErr w:type="gramEnd"/>
      <w:r>
        <w:rPr>
          <w:rFonts w:ascii="宋体" w:hAnsi="宋体" w:hint="eastAsia"/>
          <w:bCs/>
          <w:sz w:val="24"/>
          <w:szCs w:val="24"/>
        </w:rPr>
        <w:t>相应处理。</w:t>
      </w:r>
    </w:p>
    <w:p w:rsidR="002539B9" w:rsidRDefault="002539B9" w:rsidP="002539B9">
      <w:pPr>
        <w:tabs>
          <w:tab w:val="left" w:pos="525"/>
          <w:tab w:val="left" w:pos="552"/>
          <w:tab w:val="left" w:pos="945"/>
          <w:tab w:val="left" w:pos="1050"/>
        </w:tabs>
        <w:spacing w:line="360" w:lineRule="auto"/>
        <w:ind w:firstLineChars="200" w:firstLine="480"/>
        <w:rPr>
          <w:rFonts w:ascii="宋体"/>
          <w:bCs/>
          <w:sz w:val="24"/>
          <w:szCs w:val="24"/>
        </w:rPr>
      </w:pPr>
      <w:r>
        <w:rPr>
          <w:rFonts w:ascii="宋体" w:hAnsi="宋体" w:hint="eastAsia"/>
          <w:bCs/>
          <w:sz w:val="24"/>
          <w:szCs w:val="24"/>
        </w:rPr>
        <w:t>3. 成交供应商向采购人缴纳的履约保证金不超过政府采购合同金额</w:t>
      </w:r>
      <w:r>
        <w:rPr>
          <w:rFonts w:ascii="宋体" w:eastAsia="宋体" w:hAnsi="宋体" w:hint="eastAsia"/>
          <w:bCs/>
          <w:sz w:val="24"/>
          <w:szCs w:val="24"/>
        </w:rPr>
        <w:t>的</w:t>
      </w:r>
      <w:r>
        <w:rPr>
          <w:rFonts w:ascii="宋体" w:eastAsia="宋体" w:hAnsi="宋体"/>
          <w:bCs/>
          <w:sz w:val="24"/>
          <w:szCs w:val="24"/>
        </w:rPr>
        <w:t>10%</w:t>
      </w:r>
      <w:r>
        <w:rPr>
          <w:rFonts w:ascii="宋体" w:hAnsi="宋体" w:hint="eastAsia"/>
          <w:bCs/>
          <w:sz w:val="24"/>
          <w:szCs w:val="24"/>
        </w:rPr>
        <w:t>。</w:t>
      </w:r>
      <w:r>
        <w:rPr>
          <w:rFonts w:ascii="宋体" w:hAnsi="宋体" w:hint="eastAsia"/>
          <w:bCs/>
          <w:sz w:val="24"/>
        </w:rPr>
        <w:t>收取履约保证金的，采购人应当与</w:t>
      </w:r>
      <w:r>
        <w:rPr>
          <w:rFonts w:ascii="宋体" w:hAnsi="宋体" w:hint="eastAsia"/>
          <w:bCs/>
          <w:sz w:val="24"/>
          <w:szCs w:val="24"/>
        </w:rPr>
        <w:t>成交</w:t>
      </w:r>
      <w:r>
        <w:rPr>
          <w:rFonts w:ascii="宋体" w:hAnsi="宋体" w:hint="eastAsia"/>
          <w:bCs/>
          <w:sz w:val="24"/>
        </w:rPr>
        <w:t>供应商在采购合同中约定履约保证金退还的方式、时间、条件和不予退还的情形，明确逾期退还履约保证金的违约责任。</w:t>
      </w:r>
    </w:p>
    <w:p w:rsidR="003D5B9F" w:rsidRPr="002539B9" w:rsidRDefault="003D5B9F">
      <w:pPr>
        <w:tabs>
          <w:tab w:val="left" w:pos="552"/>
          <w:tab w:val="left" w:pos="945"/>
        </w:tabs>
        <w:spacing w:line="360" w:lineRule="auto"/>
        <w:ind w:firstLineChars="200" w:firstLine="480"/>
        <w:rPr>
          <w:rFonts w:ascii="宋体" w:hAnsi="宋体"/>
          <w:bCs/>
          <w:color w:val="000000"/>
          <w:sz w:val="24"/>
          <w:szCs w:val="24"/>
        </w:rPr>
      </w:pPr>
    </w:p>
    <w:p w:rsidR="003D5B9F" w:rsidRDefault="00D32119" w:rsidP="00926C2D">
      <w:pPr>
        <w:spacing w:line="360" w:lineRule="auto"/>
        <w:ind w:firstLineChars="200" w:firstLine="482"/>
        <w:rPr>
          <w:b/>
          <w:bCs/>
          <w:sz w:val="24"/>
          <w:szCs w:val="24"/>
        </w:rPr>
      </w:pPr>
      <w:r>
        <w:rPr>
          <w:rFonts w:hint="eastAsia"/>
          <w:b/>
          <w:bCs/>
          <w:sz w:val="24"/>
          <w:szCs w:val="24"/>
        </w:rPr>
        <w:lastRenderedPageBreak/>
        <w:t>十二、注意事项</w:t>
      </w:r>
    </w:p>
    <w:p w:rsidR="003D5B9F" w:rsidRDefault="00D32119">
      <w:pPr>
        <w:tabs>
          <w:tab w:val="left" w:pos="945"/>
          <w:tab w:val="left" w:pos="1050"/>
        </w:tabs>
        <w:spacing w:line="360" w:lineRule="auto"/>
        <w:ind w:firstLineChars="200" w:firstLine="480"/>
        <w:rPr>
          <w:rFonts w:ascii="宋体" w:hAnsi="宋体"/>
          <w:color w:val="000000"/>
          <w:sz w:val="24"/>
          <w:szCs w:val="24"/>
        </w:rPr>
      </w:pPr>
      <w:r>
        <w:rPr>
          <w:rFonts w:ascii="宋体" w:hAnsi="宋体" w:hint="eastAsia"/>
          <w:bCs/>
          <w:color w:val="000000"/>
          <w:sz w:val="24"/>
          <w:szCs w:val="24"/>
        </w:rPr>
        <w:t>成交供应商有下列情形之一的，</w:t>
      </w:r>
      <w:r>
        <w:rPr>
          <w:rFonts w:ascii="宋体" w:hAnsi="宋体" w:hint="eastAsia"/>
          <w:color w:val="000000"/>
          <w:sz w:val="24"/>
          <w:szCs w:val="24"/>
        </w:rPr>
        <w:t>必须</w:t>
      </w:r>
      <w:r>
        <w:rPr>
          <w:rFonts w:ascii="宋体" w:hAnsi="宋体"/>
          <w:color w:val="000000"/>
          <w:sz w:val="24"/>
          <w:szCs w:val="24"/>
        </w:rPr>
        <w:t>限期改正，情节严重的，列入不良行为记录名单，在1至3年内禁止参加政府采购活动，并予以通报：</w:t>
      </w:r>
    </w:p>
    <w:p w:rsidR="003D5B9F" w:rsidRDefault="00D32119">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1. </w:t>
      </w:r>
      <w:r>
        <w:rPr>
          <w:rFonts w:ascii="宋体" w:hAnsi="宋体"/>
          <w:color w:val="000000"/>
          <w:sz w:val="24"/>
          <w:szCs w:val="24"/>
        </w:rPr>
        <w:t>未按照采购文件确定的事项签订政府采购合同，或者与采购人另行订立背离合同实质性内容的协议的；</w:t>
      </w:r>
    </w:p>
    <w:p w:rsidR="003D5B9F" w:rsidRDefault="00D32119">
      <w:pPr>
        <w:tabs>
          <w:tab w:val="left" w:pos="315"/>
          <w:tab w:val="left" w:pos="735"/>
          <w:tab w:val="left" w:pos="1155"/>
        </w:tabs>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2. </w:t>
      </w:r>
      <w:r>
        <w:rPr>
          <w:rFonts w:ascii="宋体" w:hAnsi="宋体"/>
          <w:color w:val="000000"/>
          <w:sz w:val="24"/>
          <w:szCs w:val="24"/>
        </w:rPr>
        <w:t>成交后无正当理由不与采购人签订合同的；</w:t>
      </w:r>
    </w:p>
    <w:p w:rsidR="003D5B9F" w:rsidRDefault="00D32119">
      <w:pPr>
        <w:tabs>
          <w:tab w:val="left" w:pos="315"/>
          <w:tab w:val="left" w:pos="735"/>
          <w:tab w:val="left" w:pos="1155"/>
        </w:tabs>
        <w:spacing w:line="360" w:lineRule="auto"/>
        <w:ind w:firstLineChars="200" w:firstLine="480"/>
        <w:rPr>
          <w:rFonts w:ascii="宋体" w:hAnsi="宋体"/>
          <w:bCs/>
          <w:color w:val="000000"/>
          <w:sz w:val="24"/>
          <w:szCs w:val="24"/>
        </w:rPr>
      </w:pPr>
      <w:r>
        <w:rPr>
          <w:rFonts w:ascii="宋体" w:hAnsi="宋体" w:hint="eastAsia"/>
          <w:bCs/>
          <w:color w:val="000000"/>
          <w:sz w:val="24"/>
          <w:szCs w:val="24"/>
        </w:rPr>
        <w:t>3. 拒绝履行合同义务的。</w:t>
      </w:r>
    </w:p>
    <w:p w:rsidR="003D5B9F" w:rsidRDefault="00D32119" w:rsidP="00926C2D">
      <w:pPr>
        <w:spacing w:line="360" w:lineRule="auto"/>
        <w:ind w:firstLineChars="200" w:firstLine="482"/>
        <w:rPr>
          <w:b/>
          <w:bCs/>
          <w:sz w:val="24"/>
          <w:szCs w:val="24"/>
        </w:rPr>
      </w:pPr>
      <w:r>
        <w:rPr>
          <w:rFonts w:hint="eastAsia"/>
          <w:b/>
          <w:bCs/>
          <w:sz w:val="24"/>
          <w:szCs w:val="24"/>
        </w:rPr>
        <w:t>十三、成交服务费</w:t>
      </w:r>
    </w:p>
    <w:p w:rsidR="003D5B9F" w:rsidRDefault="00D32119">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bCs/>
          <w:noProof/>
          <w:sz w:val="24"/>
          <w:szCs w:val="24"/>
        </w:rPr>
        <w:drawing>
          <wp:anchor distT="0" distB="0" distL="114300" distR="114300" simplePos="0" relativeHeight="251659264" behindDoc="0" locked="0" layoutInCell="1" allowOverlap="1">
            <wp:simplePos x="0" y="0"/>
            <wp:positionH relativeFrom="column">
              <wp:posOffset>863600</wp:posOffset>
            </wp:positionH>
            <wp:positionV relativeFrom="paragraph">
              <wp:posOffset>311150</wp:posOffset>
            </wp:positionV>
            <wp:extent cx="4610735" cy="2618740"/>
            <wp:effectExtent l="0" t="0" r="0" b="0"/>
            <wp:wrapTopAndBottom/>
            <wp:docPr id="66" name="图片 66" descr="图片包含 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图片包含 图示&#10;&#10;描述已自动生成"/>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4610735" cy="2618740"/>
                    </a:xfrm>
                    <a:prstGeom prst="rect">
                      <a:avLst/>
                    </a:prstGeom>
                  </pic:spPr>
                </pic:pic>
              </a:graphicData>
            </a:graphic>
          </wp:anchor>
        </w:drawing>
      </w:r>
      <w:r>
        <w:rPr>
          <w:rFonts w:ascii="宋体" w:hAnsi="宋体" w:hint="eastAsia"/>
          <w:bCs/>
          <w:sz w:val="24"/>
          <w:szCs w:val="24"/>
        </w:rPr>
        <w:t>1. 采购代理服务费收费标准为：</w:t>
      </w:r>
    </w:p>
    <w:p w:rsidR="003D5B9F" w:rsidRDefault="00D32119" w:rsidP="00926C2D">
      <w:pPr>
        <w:widowControl/>
        <w:spacing w:line="360" w:lineRule="auto"/>
        <w:ind w:firstLineChars="200" w:firstLine="482"/>
        <w:jc w:val="left"/>
        <w:rPr>
          <w:rFonts w:ascii="宋体" w:hAnsi="宋体"/>
          <w:bCs/>
          <w:sz w:val="24"/>
          <w:szCs w:val="24"/>
        </w:rPr>
      </w:pPr>
      <w:r>
        <w:rPr>
          <w:rFonts w:ascii="宋体" w:hAnsi="宋体" w:hint="eastAsia"/>
          <w:b/>
          <w:bCs/>
          <w:sz w:val="24"/>
        </w:rPr>
        <w:t>备注：</w:t>
      </w:r>
      <w:r>
        <w:rPr>
          <w:rFonts w:ascii="宋体" w:hAnsi="宋体" w:hint="eastAsia"/>
          <w:sz w:val="24"/>
        </w:rPr>
        <w:t>采购</w:t>
      </w:r>
      <w:r>
        <w:rPr>
          <w:rFonts w:ascii="宋体" w:hAnsi="宋体"/>
          <w:sz w:val="24"/>
        </w:rPr>
        <w:t>代理服务</w:t>
      </w:r>
      <w:r>
        <w:rPr>
          <w:rFonts w:ascii="宋体" w:hAnsi="宋体" w:hint="eastAsia"/>
          <w:sz w:val="24"/>
        </w:rPr>
        <w:t>费</w:t>
      </w:r>
      <w:r>
        <w:rPr>
          <w:rFonts w:ascii="宋体" w:hAnsi="宋体"/>
          <w:sz w:val="24"/>
        </w:rPr>
        <w:t>收费按上述计算方法不足人民币3000元的，按人民币3000元收取</w:t>
      </w:r>
      <w:r>
        <w:rPr>
          <w:rFonts w:ascii="宋体" w:hAnsi="宋体" w:hint="eastAsia"/>
          <w:sz w:val="24"/>
        </w:rPr>
        <w:t>。专家评审费按有关规定收取。</w:t>
      </w:r>
    </w:p>
    <w:p w:rsidR="003D5B9F" w:rsidRDefault="00D32119">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sz w:val="24"/>
          <w:szCs w:val="24"/>
        </w:rPr>
        <w:t>2. 成交供应商领取成交通知书时须向常州</w:t>
      </w:r>
      <w:proofErr w:type="gramStart"/>
      <w:r>
        <w:rPr>
          <w:rFonts w:ascii="宋体" w:hAnsi="宋体" w:hint="eastAsia"/>
          <w:bCs/>
          <w:sz w:val="24"/>
          <w:szCs w:val="24"/>
        </w:rPr>
        <w:t>中采招投标</w:t>
      </w:r>
      <w:proofErr w:type="gramEnd"/>
      <w:r>
        <w:rPr>
          <w:rFonts w:ascii="宋体" w:hAnsi="宋体" w:hint="eastAsia"/>
          <w:bCs/>
          <w:sz w:val="24"/>
          <w:szCs w:val="24"/>
        </w:rPr>
        <w:t>有限公司缴纳采购代理服务费。</w:t>
      </w:r>
    </w:p>
    <w:p w:rsidR="003D5B9F" w:rsidRDefault="00D32119">
      <w:pPr>
        <w:tabs>
          <w:tab w:val="left" w:pos="510"/>
          <w:tab w:val="left" w:pos="735"/>
          <w:tab w:val="left" w:pos="945"/>
          <w:tab w:val="left" w:pos="1129"/>
          <w:tab w:val="left" w:pos="1155"/>
        </w:tabs>
        <w:spacing w:line="360" w:lineRule="auto"/>
        <w:ind w:firstLineChars="200" w:firstLine="480"/>
        <w:rPr>
          <w:rFonts w:ascii="宋体" w:hAnsi="宋体"/>
          <w:bCs/>
          <w:sz w:val="24"/>
          <w:szCs w:val="24"/>
        </w:rPr>
      </w:pPr>
      <w:r>
        <w:rPr>
          <w:rFonts w:ascii="宋体" w:hAnsi="宋体" w:hint="eastAsia"/>
          <w:bCs/>
          <w:sz w:val="24"/>
          <w:szCs w:val="24"/>
        </w:rPr>
        <w:t>3. 公司账户信息</w:t>
      </w:r>
    </w:p>
    <w:p w:rsidR="003D5B9F" w:rsidRDefault="00D32119">
      <w:pPr>
        <w:tabs>
          <w:tab w:val="left" w:pos="735"/>
          <w:tab w:val="left" w:pos="945"/>
          <w:tab w:val="left" w:pos="1155"/>
        </w:tabs>
        <w:spacing w:line="360" w:lineRule="auto"/>
        <w:ind w:left="1410"/>
        <w:rPr>
          <w:rFonts w:ascii="宋体" w:hAnsi="宋体"/>
          <w:bCs/>
          <w:sz w:val="24"/>
          <w:szCs w:val="24"/>
        </w:rPr>
      </w:pPr>
      <w:r>
        <w:rPr>
          <w:rFonts w:ascii="宋体" w:hAnsi="宋体" w:hint="eastAsia"/>
          <w:bCs/>
          <w:sz w:val="24"/>
          <w:szCs w:val="24"/>
        </w:rPr>
        <w:t>单位名称：常州</w:t>
      </w:r>
      <w:proofErr w:type="gramStart"/>
      <w:r>
        <w:rPr>
          <w:rFonts w:ascii="宋体" w:hAnsi="宋体" w:hint="eastAsia"/>
          <w:bCs/>
          <w:sz w:val="24"/>
          <w:szCs w:val="24"/>
        </w:rPr>
        <w:t>中采招投标</w:t>
      </w:r>
      <w:proofErr w:type="gramEnd"/>
      <w:r>
        <w:rPr>
          <w:rFonts w:ascii="宋体" w:hAnsi="宋体" w:hint="eastAsia"/>
          <w:bCs/>
          <w:sz w:val="24"/>
          <w:szCs w:val="24"/>
        </w:rPr>
        <w:t>有限公司</w:t>
      </w:r>
    </w:p>
    <w:p w:rsidR="003D5B9F" w:rsidRDefault="00D32119">
      <w:pPr>
        <w:tabs>
          <w:tab w:val="left" w:pos="735"/>
          <w:tab w:val="left" w:pos="945"/>
          <w:tab w:val="left" w:pos="1155"/>
        </w:tabs>
        <w:spacing w:line="360" w:lineRule="auto"/>
        <w:ind w:left="1410"/>
        <w:rPr>
          <w:rFonts w:ascii="宋体" w:hAnsi="宋体"/>
          <w:bCs/>
          <w:sz w:val="24"/>
          <w:szCs w:val="24"/>
        </w:rPr>
      </w:pPr>
      <w:proofErr w:type="gramStart"/>
      <w:r>
        <w:rPr>
          <w:rFonts w:ascii="宋体" w:hAnsi="宋体" w:hint="eastAsia"/>
          <w:bCs/>
          <w:sz w:val="24"/>
          <w:szCs w:val="24"/>
        </w:rPr>
        <w:t>账</w:t>
      </w:r>
      <w:proofErr w:type="gramEnd"/>
      <w:r>
        <w:rPr>
          <w:rFonts w:ascii="宋体" w:hAnsi="宋体" w:hint="eastAsia"/>
          <w:bCs/>
          <w:sz w:val="24"/>
          <w:szCs w:val="24"/>
        </w:rPr>
        <w:t xml:space="preserve">  号：32050162970100001741</w:t>
      </w:r>
    </w:p>
    <w:p w:rsidR="003D5B9F" w:rsidRDefault="00D32119">
      <w:pPr>
        <w:tabs>
          <w:tab w:val="left" w:pos="735"/>
          <w:tab w:val="left" w:pos="945"/>
          <w:tab w:val="left" w:pos="1155"/>
        </w:tabs>
        <w:spacing w:line="360" w:lineRule="auto"/>
        <w:ind w:left="1410"/>
        <w:rPr>
          <w:rFonts w:ascii="宋体" w:hAnsi="宋体"/>
          <w:bCs/>
          <w:sz w:val="24"/>
          <w:szCs w:val="24"/>
        </w:rPr>
      </w:pPr>
      <w:r>
        <w:rPr>
          <w:rFonts w:ascii="宋体" w:hAnsi="宋体" w:hint="eastAsia"/>
          <w:bCs/>
          <w:sz w:val="24"/>
          <w:szCs w:val="24"/>
        </w:rPr>
        <w:t>开户行：建行常州惠民支行</w:t>
      </w:r>
    </w:p>
    <w:p w:rsidR="003D5B9F" w:rsidRDefault="00D32119" w:rsidP="00926C2D">
      <w:pPr>
        <w:tabs>
          <w:tab w:val="left" w:pos="735"/>
          <w:tab w:val="left" w:pos="945"/>
          <w:tab w:val="left" w:pos="1155"/>
        </w:tabs>
        <w:spacing w:line="360" w:lineRule="auto"/>
        <w:ind w:firstLineChars="200" w:firstLine="482"/>
        <w:rPr>
          <w:b/>
          <w:bCs/>
          <w:sz w:val="24"/>
          <w:szCs w:val="24"/>
        </w:rPr>
      </w:pPr>
      <w:r>
        <w:rPr>
          <w:rFonts w:hint="eastAsia"/>
          <w:b/>
          <w:bCs/>
          <w:sz w:val="24"/>
          <w:szCs w:val="24"/>
        </w:rPr>
        <w:t>十四、政府采购政策功能</w:t>
      </w:r>
    </w:p>
    <w:p w:rsidR="003D5B9F" w:rsidRDefault="00D32119">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根据《政府采购促进中小企业发展管理办法》(财库〔2020〕46号)的规定，中小企业在评审时享受扶持政策。</w:t>
      </w:r>
    </w:p>
    <w:p w:rsidR="003D5B9F" w:rsidRDefault="00D32119">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1.采购限额标准以上，200万元以下的货物和服务采购项目、400万元以下的工程采购项目，适宜由中小企业提供的，采购人应当专门面向中小企业采购。超过200万元的货物和服务采购项目、超过400万元的工程采购项目中适宜由中小企业提供的，预留该部分采购项目预算总额</w:t>
      </w:r>
      <w:r>
        <w:rPr>
          <w:rFonts w:ascii="宋体" w:hAnsi="宋体" w:hint="eastAsia"/>
          <w:bCs/>
          <w:sz w:val="24"/>
          <w:szCs w:val="24"/>
        </w:rPr>
        <w:lastRenderedPageBreak/>
        <w:t>的30%以上专门面向中小企业采购，其中预留给小</w:t>
      </w:r>
      <w:proofErr w:type="gramStart"/>
      <w:r>
        <w:rPr>
          <w:rFonts w:ascii="宋体" w:hAnsi="宋体" w:hint="eastAsia"/>
          <w:bCs/>
          <w:sz w:val="24"/>
          <w:szCs w:val="24"/>
        </w:rPr>
        <w:t>微企业</w:t>
      </w:r>
      <w:proofErr w:type="gramEnd"/>
      <w:r>
        <w:rPr>
          <w:rFonts w:ascii="宋体" w:hAnsi="宋体" w:hint="eastAsia"/>
          <w:bCs/>
          <w:sz w:val="24"/>
          <w:szCs w:val="24"/>
        </w:rPr>
        <w:t>的比例不低于60%。</w:t>
      </w:r>
    </w:p>
    <w:p w:rsidR="003D5B9F" w:rsidRDefault="00D32119">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2.采购人、采购代理机构对于应当对符合本办法规定的</w:t>
      </w:r>
      <w:r w:rsidR="002671A3">
        <w:rPr>
          <w:rFonts w:ascii="宋体" w:hAnsi="宋体" w:hint="eastAsia"/>
          <w:bCs/>
          <w:sz w:val="24"/>
          <w:szCs w:val="24"/>
        </w:rPr>
        <w:t>中</w:t>
      </w:r>
      <w:r>
        <w:rPr>
          <w:rFonts w:ascii="宋体" w:hAnsi="宋体" w:hint="eastAsia"/>
          <w:bCs/>
          <w:sz w:val="24"/>
          <w:szCs w:val="24"/>
        </w:rPr>
        <w:t>小</w:t>
      </w:r>
      <w:proofErr w:type="gramStart"/>
      <w:r>
        <w:rPr>
          <w:rFonts w:ascii="宋体" w:hAnsi="宋体" w:hint="eastAsia"/>
          <w:bCs/>
          <w:sz w:val="24"/>
          <w:szCs w:val="24"/>
        </w:rPr>
        <w:t>微企业</w:t>
      </w:r>
      <w:proofErr w:type="gramEnd"/>
      <w:r>
        <w:rPr>
          <w:rFonts w:ascii="宋体" w:hAnsi="宋体" w:hint="eastAsia"/>
          <w:bCs/>
          <w:sz w:val="24"/>
          <w:szCs w:val="24"/>
        </w:rPr>
        <w:t>报价给予6%—10%(工程项目为3%—5%）的扣除，用扣除后的价格参加评审。适用招标投标法的政府采购工程建设项目，采用综合</w:t>
      </w:r>
      <w:proofErr w:type="gramStart"/>
      <w:r>
        <w:rPr>
          <w:rFonts w:ascii="宋体" w:hAnsi="宋体" w:hint="eastAsia"/>
          <w:bCs/>
          <w:sz w:val="24"/>
          <w:szCs w:val="24"/>
        </w:rPr>
        <w:t>评估法但未</w:t>
      </w:r>
      <w:proofErr w:type="gramEnd"/>
      <w:r>
        <w:rPr>
          <w:rFonts w:ascii="宋体" w:hAnsi="宋体" w:hint="eastAsia"/>
          <w:bCs/>
          <w:sz w:val="24"/>
          <w:szCs w:val="24"/>
        </w:rPr>
        <w:t>采用低价优先法计算价格分的，评标时应当在采用原报价进行评分的基础上增加其价格得分的3%—5%作为其价格分。</w:t>
      </w:r>
    </w:p>
    <w:p w:rsidR="003D5B9F" w:rsidRDefault="00D32119">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3.接受大中型企业与小</w:t>
      </w:r>
      <w:proofErr w:type="gramStart"/>
      <w:r>
        <w:rPr>
          <w:rFonts w:ascii="宋体" w:hAnsi="宋体" w:hint="eastAsia"/>
          <w:bCs/>
          <w:sz w:val="24"/>
          <w:szCs w:val="24"/>
        </w:rPr>
        <w:t>微企业</w:t>
      </w:r>
      <w:proofErr w:type="gramEnd"/>
      <w:r>
        <w:rPr>
          <w:rFonts w:ascii="宋体" w:hAnsi="宋体" w:hint="eastAsia"/>
          <w:bCs/>
          <w:sz w:val="24"/>
          <w:szCs w:val="24"/>
        </w:rPr>
        <w:t>组成联合体或者允许大中型企业向一家或者多家小</w:t>
      </w:r>
      <w:proofErr w:type="gramStart"/>
      <w:r>
        <w:rPr>
          <w:rFonts w:ascii="宋体" w:hAnsi="宋体" w:hint="eastAsia"/>
          <w:bCs/>
          <w:sz w:val="24"/>
          <w:szCs w:val="24"/>
        </w:rPr>
        <w:t>微企业</w:t>
      </w:r>
      <w:proofErr w:type="gramEnd"/>
      <w:r>
        <w:rPr>
          <w:rFonts w:ascii="宋体" w:hAnsi="宋体" w:hint="eastAsia"/>
          <w:bCs/>
          <w:sz w:val="24"/>
          <w:szCs w:val="24"/>
        </w:rPr>
        <w:t>分包的采购项目，对于联合协议或者分包意向协议约定小</w:t>
      </w:r>
      <w:proofErr w:type="gramStart"/>
      <w:r>
        <w:rPr>
          <w:rFonts w:ascii="宋体" w:hAnsi="宋体" w:hint="eastAsia"/>
          <w:bCs/>
          <w:sz w:val="24"/>
          <w:szCs w:val="24"/>
        </w:rPr>
        <w:t>微企业</w:t>
      </w:r>
      <w:proofErr w:type="gramEnd"/>
      <w:r>
        <w:rPr>
          <w:rFonts w:ascii="宋体" w:hAnsi="宋体" w:hint="eastAsia"/>
          <w:bCs/>
          <w:sz w:val="24"/>
          <w:szCs w:val="24"/>
        </w:rPr>
        <w:t>的合同份额占到合同总金额30%以上的，采购人、采购代理机构应当对联合体或者大中型企业的报价给予2%-3%（工程项目为1%—2%）的扣除，用扣除后的价格参加评审。适用招标投标法的政府采购工程建设项目，采用综合</w:t>
      </w:r>
      <w:proofErr w:type="gramStart"/>
      <w:r>
        <w:rPr>
          <w:rFonts w:ascii="宋体" w:hAnsi="宋体" w:hint="eastAsia"/>
          <w:bCs/>
          <w:sz w:val="24"/>
          <w:szCs w:val="24"/>
        </w:rPr>
        <w:t>评估法但未</w:t>
      </w:r>
      <w:proofErr w:type="gramEnd"/>
      <w:r>
        <w:rPr>
          <w:rFonts w:ascii="宋体" w:hAnsi="宋体" w:hint="eastAsia"/>
          <w:bCs/>
          <w:sz w:val="24"/>
          <w:szCs w:val="24"/>
        </w:rPr>
        <w:t>采用低价优先法计算价格分的，评标时应当在采用原报价进行评分的基础上增加其价格得分的1%—2%作为其价格分。组成联合体或者接受分包的小</w:t>
      </w:r>
      <w:proofErr w:type="gramStart"/>
      <w:r>
        <w:rPr>
          <w:rFonts w:ascii="宋体" w:hAnsi="宋体" w:hint="eastAsia"/>
          <w:bCs/>
          <w:sz w:val="24"/>
          <w:szCs w:val="24"/>
        </w:rPr>
        <w:t>微企业</w:t>
      </w:r>
      <w:proofErr w:type="gramEnd"/>
      <w:r>
        <w:rPr>
          <w:rFonts w:ascii="宋体" w:hAnsi="宋体" w:hint="eastAsia"/>
          <w:bCs/>
          <w:sz w:val="24"/>
          <w:szCs w:val="24"/>
        </w:rPr>
        <w:t>与联合体内其他企业、分包企业之间存在直接控股、管理关系的，不享受价格扣除优惠政策。</w:t>
      </w:r>
    </w:p>
    <w:p w:rsidR="003D5B9F" w:rsidRDefault="00D32119">
      <w:pPr>
        <w:tabs>
          <w:tab w:val="left" w:pos="735"/>
          <w:tab w:val="left" w:pos="945"/>
          <w:tab w:val="left" w:pos="1155"/>
        </w:tabs>
        <w:spacing w:line="360" w:lineRule="auto"/>
        <w:ind w:firstLineChars="200" w:firstLine="480"/>
        <w:rPr>
          <w:rFonts w:ascii="宋体" w:hAnsi="宋体"/>
          <w:bCs/>
          <w:sz w:val="24"/>
          <w:szCs w:val="24"/>
        </w:rPr>
      </w:pPr>
      <w:r>
        <w:rPr>
          <w:rFonts w:ascii="宋体" w:hAnsi="宋体" w:hint="eastAsia"/>
          <w:bCs/>
          <w:sz w:val="24"/>
          <w:szCs w:val="24"/>
        </w:rPr>
        <w:t>4.价格扣除比例或者价格分加分比例对</w:t>
      </w:r>
      <w:r w:rsidR="002671A3">
        <w:rPr>
          <w:rFonts w:ascii="宋体" w:hAnsi="宋体" w:hint="eastAsia"/>
          <w:bCs/>
          <w:sz w:val="24"/>
          <w:szCs w:val="24"/>
        </w:rPr>
        <w:t>中型企业、</w:t>
      </w:r>
      <w:r>
        <w:rPr>
          <w:rFonts w:ascii="宋体" w:hAnsi="宋体" w:hint="eastAsia"/>
          <w:bCs/>
          <w:sz w:val="24"/>
          <w:szCs w:val="24"/>
        </w:rPr>
        <w:t>小型企业和微型企业同等对待，不作区分。具体采购项目的价格扣除比例或者价格分加分比例，由采购人根据采购标的相关行业平均利润率、市场竞争状况等，在本办法规定的幅度内确定。</w:t>
      </w:r>
    </w:p>
    <w:p w:rsidR="003D5B9F" w:rsidRDefault="00D32119">
      <w:pPr>
        <w:tabs>
          <w:tab w:val="left" w:pos="6300"/>
        </w:tabs>
        <w:spacing w:line="360" w:lineRule="auto"/>
        <w:rPr>
          <w:rFonts w:ascii="宋体" w:hAnsi="宋体"/>
          <w:bCs/>
          <w:sz w:val="24"/>
          <w:szCs w:val="24"/>
        </w:rPr>
      </w:pPr>
      <w:r>
        <w:rPr>
          <w:rFonts w:ascii="宋体" w:hAnsi="宋体"/>
          <w:bCs/>
          <w:sz w:val="24"/>
          <w:szCs w:val="24"/>
        </w:rPr>
        <w:tab/>
      </w:r>
    </w:p>
    <w:p w:rsidR="003D5B9F" w:rsidRDefault="00D32119">
      <w:pPr>
        <w:widowControl/>
        <w:spacing w:line="360" w:lineRule="auto"/>
        <w:ind w:firstLineChars="200" w:firstLine="480"/>
        <w:jc w:val="left"/>
        <w:rPr>
          <w:rFonts w:ascii="宋体" w:hAnsi="宋体"/>
          <w:bCs/>
          <w:sz w:val="24"/>
          <w:szCs w:val="24"/>
        </w:rPr>
      </w:pPr>
      <w:r>
        <w:rPr>
          <w:rFonts w:ascii="宋体" w:hAnsi="宋体"/>
          <w:bCs/>
          <w:sz w:val="24"/>
          <w:szCs w:val="24"/>
        </w:rPr>
        <w:br w:type="page"/>
      </w:r>
    </w:p>
    <w:p w:rsidR="003D5B9F" w:rsidRDefault="00D32119">
      <w:pPr>
        <w:keepNext/>
        <w:spacing w:line="360" w:lineRule="auto"/>
        <w:jc w:val="center"/>
        <w:outlineLvl w:val="0"/>
        <w:rPr>
          <w:rFonts w:ascii="黑体" w:eastAsia="黑体" w:hAnsi="黑体" w:cs="Times New Roman"/>
          <w:bCs/>
          <w:kern w:val="0"/>
          <w:sz w:val="28"/>
          <w:szCs w:val="28"/>
        </w:rPr>
      </w:pPr>
      <w:bookmarkStart w:id="36" w:name="_Toc67311397"/>
      <w:bookmarkStart w:id="37" w:name="_Toc55147047"/>
      <w:r>
        <w:rPr>
          <w:rFonts w:ascii="黑体" w:eastAsia="黑体" w:hAnsi="黑体" w:cs="Times New Roman" w:hint="eastAsia"/>
          <w:bCs/>
          <w:kern w:val="0"/>
          <w:sz w:val="28"/>
          <w:szCs w:val="28"/>
        </w:rPr>
        <w:lastRenderedPageBreak/>
        <w:t>三．项目技术要求和有关说明</w:t>
      </w:r>
      <w:bookmarkEnd w:id="36"/>
    </w:p>
    <w:p w:rsidR="003D5B9F" w:rsidRDefault="00D32119" w:rsidP="00926C2D">
      <w:pPr>
        <w:spacing w:line="360" w:lineRule="auto"/>
        <w:ind w:firstLineChars="200" w:firstLine="482"/>
        <w:jc w:val="left"/>
        <w:rPr>
          <w:rFonts w:ascii="宋体" w:hAnsi="宋体"/>
          <w:b/>
          <w:bCs/>
          <w:color w:val="000000"/>
          <w:sz w:val="24"/>
        </w:rPr>
      </w:pPr>
      <w:r>
        <w:rPr>
          <w:rFonts w:ascii="宋体" w:hAnsi="宋体" w:hint="eastAsia"/>
          <w:b/>
          <w:bCs/>
          <w:color w:val="000000"/>
          <w:sz w:val="24"/>
        </w:rPr>
        <w:t>一、项目</w:t>
      </w:r>
      <w:r>
        <w:rPr>
          <w:rFonts w:ascii="宋体" w:hAnsi="宋体"/>
          <w:b/>
          <w:bCs/>
          <w:color w:val="000000"/>
          <w:sz w:val="24"/>
        </w:rPr>
        <w:t>背景</w:t>
      </w:r>
    </w:p>
    <w:p w:rsidR="003D5B9F" w:rsidRDefault="00D32119">
      <w:pPr>
        <w:widowControl/>
        <w:shd w:val="clear" w:color="auto" w:fill="FFFFFF"/>
        <w:spacing w:line="360" w:lineRule="auto"/>
        <w:ind w:firstLine="480"/>
        <w:jc w:val="left"/>
        <w:rPr>
          <w:rFonts w:asciiTheme="minorEastAsia" w:hAnsiTheme="minorEastAsia" w:cs="Arial"/>
          <w:color w:val="333333"/>
          <w:kern w:val="0"/>
          <w:sz w:val="24"/>
        </w:rPr>
      </w:pPr>
      <w:bookmarkStart w:id="38" w:name="_Toc528059733"/>
      <w:bookmarkStart w:id="39" w:name="_Toc524643244"/>
      <w:r>
        <w:rPr>
          <w:color w:val="000000"/>
          <w:sz w:val="24"/>
        </w:rPr>
        <w:t>根据《港口法》、《安全生产法》、《危险化学品管理条例》、《江苏省港口条例》、《港口危险货物安全管理规定》等法律法规及标准规范要求，</w:t>
      </w:r>
      <w:r>
        <w:rPr>
          <w:rFonts w:hint="eastAsia"/>
          <w:color w:val="000000"/>
          <w:sz w:val="24"/>
        </w:rPr>
        <w:t>对</w:t>
      </w:r>
      <w:proofErr w:type="gramStart"/>
      <w:r>
        <w:rPr>
          <w:rFonts w:hint="eastAsia"/>
          <w:color w:val="000000"/>
          <w:sz w:val="24"/>
        </w:rPr>
        <w:t>含重大</w:t>
      </w:r>
      <w:proofErr w:type="gramEnd"/>
      <w:r>
        <w:rPr>
          <w:rFonts w:hint="eastAsia"/>
          <w:color w:val="000000"/>
          <w:sz w:val="24"/>
        </w:rPr>
        <w:t>危险源的危险货物港口企业和不含重大危险源的危险货物港口企业，</w:t>
      </w:r>
      <w:r>
        <w:rPr>
          <w:color w:val="000000"/>
          <w:sz w:val="24"/>
        </w:rPr>
        <w:t>从总平面布置、生产工艺安全性、设备设施、安全培训教育实效、隐患排查治理制度执行与落实、危险作业管理、风险评价与危险源管理、职业健康管理、应急管理等方面进行全面综合的安全诊断，对存在的隐患和问题提出有效解决方案和建议，切实帮助提高安全程度和安全管理水平。</w:t>
      </w:r>
    </w:p>
    <w:p w:rsidR="003D5B9F" w:rsidRDefault="00D32119" w:rsidP="00926C2D">
      <w:pPr>
        <w:spacing w:line="360" w:lineRule="auto"/>
        <w:ind w:firstLineChars="200" w:firstLine="482"/>
        <w:jc w:val="left"/>
        <w:rPr>
          <w:rFonts w:ascii="宋体" w:hAnsi="宋体"/>
          <w:b/>
          <w:bCs/>
          <w:color w:val="000000"/>
          <w:sz w:val="24"/>
        </w:rPr>
      </w:pPr>
      <w:r>
        <w:rPr>
          <w:rFonts w:ascii="宋体" w:hAnsi="宋体" w:hint="eastAsia"/>
          <w:b/>
          <w:bCs/>
          <w:color w:val="000000"/>
          <w:sz w:val="24"/>
        </w:rPr>
        <w:t>二、检查范围及频次</w:t>
      </w:r>
    </w:p>
    <w:bookmarkEnd w:id="38"/>
    <w:bookmarkEnd w:id="39"/>
    <w:p w:rsidR="003D5B9F" w:rsidRDefault="00D32119">
      <w:pPr>
        <w:snapToGrid w:val="0"/>
        <w:spacing w:line="360" w:lineRule="auto"/>
        <w:ind w:firstLineChars="200" w:firstLine="480"/>
        <w:rPr>
          <w:rFonts w:asciiTheme="minorEastAsia" w:hAnsiTheme="minorEastAsia"/>
          <w:color w:val="000000" w:themeColor="text1"/>
          <w:sz w:val="24"/>
        </w:rPr>
      </w:pPr>
      <w:r>
        <w:rPr>
          <w:rFonts w:asciiTheme="minorEastAsia" w:hAnsiTheme="minorEastAsia" w:hint="eastAsia"/>
          <w:color w:val="333333"/>
          <w:sz w:val="24"/>
        </w:rPr>
        <w:t>常</w:t>
      </w:r>
      <w:r>
        <w:rPr>
          <w:rFonts w:asciiTheme="minorEastAsia" w:hAnsiTheme="minorEastAsia" w:hint="eastAsia"/>
          <w:sz w:val="24"/>
        </w:rPr>
        <w:t>州市交通运输综合行政执法支队</w:t>
      </w:r>
      <w:r>
        <w:rPr>
          <w:rFonts w:ascii="宋体" w:eastAsia="宋体" w:hAnsi="宋体" w:hint="eastAsia"/>
          <w:bCs/>
          <w:color w:val="000000" w:themeColor="text1"/>
          <w:sz w:val="24"/>
          <w:szCs w:val="24"/>
        </w:rPr>
        <w:t>常州港口第三方机构安全评估技术服务项目，</w:t>
      </w:r>
      <w:r>
        <w:rPr>
          <w:rFonts w:ascii="宋体" w:eastAsia="宋体" w:hAnsi="宋体" w:hint="eastAsia"/>
          <w:bCs/>
          <w:color w:val="000000"/>
          <w:sz w:val="24"/>
        </w:rPr>
        <w:t>主要包括对</w:t>
      </w:r>
      <w:proofErr w:type="gramStart"/>
      <w:r>
        <w:rPr>
          <w:rFonts w:asciiTheme="minorEastAsia" w:hAnsiTheme="minorEastAsia" w:hint="eastAsia"/>
          <w:sz w:val="24"/>
          <w:szCs w:val="24"/>
        </w:rPr>
        <w:t>含重大</w:t>
      </w:r>
      <w:proofErr w:type="gramEnd"/>
      <w:r>
        <w:rPr>
          <w:rFonts w:asciiTheme="minorEastAsia" w:hAnsiTheme="minorEastAsia" w:hint="eastAsia"/>
          <w:sz w:val="24"/>
          <w:szCs w:val="24"/>
        </w:rPr>
        <w:t>危险源的危险货物港口企业每年检查2次（3家），不含重大危险源的危险货物港口企业每年检查2次（9家），规模以上普通货物港口企业每年检查1次（18家）</w:t>
      </w:r>
      <w:r>
        <w:rPr>
          <w:rFonts w:asciiTheme="minorEastAsia" w:hAnsiTheme="minorEastAsia"/>
          <w:color w:val="333333"/>
          <w:sz w:val="24"/>
        </w:rPr>
        <w:t>并对检查</w:t>
      </w:r>
      <w:r>
        <w:rPr>
          <w:rFonts w:asciiTheme="minorEastAsia" w:hAnsiTheme="minorEastAsia" w:hint="eastAsia"/>
          <w:color w:val="333333"/>
          <w:sz w:val="24"/>
        </w:rPr>
        <w:t>中发现的问题进行复查</w:t>
      </w:r>
      <w:r>
        <w:rPr>
          <w:rFonts w:asciiTheme="minorEastAsia" w:hAnsiTheme="minorEastAsia" w:hint="eastAsia"/>
          <w:sz w:val="24"/>
          <w:szCs w:val="24"/>
        </w:rPr>
        <w:t>；对6个管理部门检查（年度考核）每年1次，并负责组织对管理部门和相关企业进行业务培训1次。</w:t>
      </w:r>
    </w:p>
    <w:p w:rsidR="003D5B9F" w:rsidRDefault="00D32119" w:rsidP="00926C2D">
      <w:pPr>
        <w:spacing w:line="360" w:lineRule="auto"/>
        <w:ind w:firstLineChars="200" w:firstLine="482"/>
        <w:jc w:val="left"/>
        <w:rPr>
          <w:rFonts w:ascii="宋体" w:hAnsi="宋体"/>
          <w:b/>
          <w:bCs/>
          <w:color w:val="000000"/>
          <w:sz w:val="24"/>
        </w:rPr>
      </w:pPr>
      <w:bookmarkStart w:id="40" w:name="_Toc528059741"/>
      <w:bookmarkStart w:id="41" w:name="_Toc523987729"/>
      <w:r>
        <w:rPr>
          <w:rFonts w:ascii="宋体" w:hAnsi="宋体" w:hint="eastAsia"/>
          <w:b/>
          <w:bCs/>
          <w:color w:val="000000"/>
          <w:sz w:val="24"/>
        </w:rPr>
        <w:t>三、服务要求</w:t>
      </w:r>
    </w:p>
    <w:bookmarkEnd w:id="40"/>
    <w:bookmarkEnd w:id="41"/>
    <w:p w:rsidR="003D5B9F" w:rsidRDefault="00D32119">
      <w:pPr>
        <w:spacing w:line="360" w:lineRule="auto"/>
        <w:ind w:firstLineChars="200" w:firstLine="480"/>
        <w:jc w:val="left"/>
        <w:rPr>
          <w:rFonts w:ascii="宋体" w:hAnsi="宋体"/>
          <w:bCs/>
          <w:color w:val="000000"/>
          <w:sz w:val="24"/>
        </w:rPr>
      </w:pPr>
      <w:r>
        <w:rPr>
          <w:rFonts w:ascii="宋体" w:hAnsi="宋体" w:hint="eastAsia"/>
          <w:bCs/>
          <w:color w:val="000000"/>
          <w:sz w:val="24"/>
        </w:rPr>
        <w:t>1.所涉及的检查企业，以及检查内容和检查完成时限由采购人确定。</w:t>
      </w:r>
    </w:p>
    <w:p w:rsidR="003D5B9F" w:rsidRDefault="00D32119">
      <w:pPr>
        <w:spacing w:line="360" w:lineRule="auto"/>
        <w:ind w:firstLineChars="200" w:firstLine="480"/>
        <w:jc w:val="left"/>
        <w:rPr>
          <w:rFonts w:ascii="宋体" w:hAnsi="宋体"/>
          <w:bCs/>
          <w:color w:val="000000"/>
          <w:sz w:val="24"/>
        </w:rPr>
      </w:pPr>
      <w:r>
        <w:rPr>
          <w:rFonts w:ascii="宋体" w:hAnsi="宋体" w:hint="eastAsia"/>
          <w:bCs/>
          <w:color w:val="000000"/>
          <w:sz w:val="24"/>
        </w:rPr>
        <w:t>2.</w:t>
      </w:r>
      <w:r>
        <w:rPr>
          <w:color w:val="000000"/>
          <w:sz w:val="24"/>
        </w:rPr>
        <w:t>检查结束后</w:t>
      </w:r>
      <w:r>
        <w:rPr>
          <w:rFonts w:hint="eastAsia"/>
          <w:color w:val="000000"/>
          <w:sz w:val="24"/>
        </w:rPr>
        <w:t>，</w:t>
      </w:r>
      <w:r>
        <w:rPr>
          <w:color w:val="000000"/>
          <w:sz w:val="24"/>
        </w:rPr>
        <w:t>形成《综合安全检查报告》，</w:t>
      </w:r>
      <w:r>
        <w:rPr>
          <w:rFonts w:hint="eastAsia"/>
          <w:color w:val="000000"/>
          <w:sz w:val="24"/>
        </w:rPr>
        <w:t>作</w:t>
      </w:r>
      <w:r>
        <w:rPr>
          <w:color w:val="000000"/>
          <w:sz w:val="24"/>
        </w:rPr>
        <w:t>为</w:t>
      </w:r>
      <w:r>
        <w:rPr>
          <w:rFonts w:asciiTheme="minorEastAsia" w:hAnsiTheme="minorEastAsia" w:hint="eastAsia"/>
          <w:color w:val="333333"/>
          <w:sz w:val="24"/>
        </w:rPr>
        <w:t>常</w:t>
      </w:r>
      <w:r>
        <w:rPr>
          <w:rFonts w:asciiTheme="minorEastAsia" w:hAnsiTheme="minorEastAsia" w:hint="eastAsia"/>
          <w:sz w:val="24"/>
        </w:rPr>
        <w:t>州市交通运输综合行政执法支队</w:t>
      </w:r>
      <w:r>
        <w:rPr>
          <w:color w:val="000000"/>
          <w:sz w:val="24"/>
        </w:rPr>
        <w:t>提供安全监管依据。</w:t>
      </w:r>
    </w:p>
    <w:p w:rsidR="003D5B9F" w:rsidRDefault="00D32119" w:rsidP="00926C2D">
      <w:pPr>
        <w:spacing w:line="360" w:lineRule="auto"/>
        <w:ind w:firstLineChars="200" w:firstLine="482"/>
        <w:jc w:val="left"/>
        <w:rPr>
          <w:rFonts w:asciiTheme="minorEastAsia" w:hAnsiTheme="minorEastAsia"/>
          <w:b/>
          <w:bCs/>
          <w:color w:val="000000"/>
          <w:sz w:val="24"/>
          <w:szCs w:val="24"/>
        </w:rPr>
      </w:pPr>
      <w:r>
        <w:rPr>
          <w:rFonts w:asciiTheme="minorEastAsia" w:hAnsiTheme="minorEastAsia" w:hint="eastAsia"/>
          <w:b/>
          <w:bCs/>
          <w:color w:val="000000"/>
          <w:sz w:val="24"/>
          <w:szCs w:val="24"/>
        </w:rPr>
        <w:t>四、检查时间</w:t>
      </w:r>
    </w:p>
    <w:p w:rsidR="007914CB" w:rsidRPr="007914CB" w:rsidRDefault="007914CB" w:rsidP="007914CB">
      <w:pPr>
        <w:spacing w:line="360" w:lineRule="auto"/>
        <w:ind w:firstLineChars="200" w:firstLine="480"/>
        <w:rPr>
          <w:rFonts w:asciiTheme="minorEastAsia" w:hAnsiTheme="minorEastAsia"/>
          <w:bCs/>
          <w:color w:val="000000"/>
          <w:sz w:val="24"/>
          <w:szCs w:val="24"/>
        </w:rPr>
      </w:pPr>
      <w:r w:rsidRPr="007914CB">
        <w:rPr>
          <w:rFonts w:asciiTheme="minorEastAsia" w:hAnsiTheme="minorEastAsia" w:hint="eastAsia"/>
          <w:bCs/>
          <w:color w:val="000000"/>
          <w:sz w:val="24"/>
          <w:szCs w:val="24"/>
        </w:rPr>
        <w:t>从合同签订之日起- 2021年12月31日结束。</w:t>
      </w:r>
    </w:p>
    <w:p w:rsidR="003D5B9F" w:rsidRDefault="00D32119" w:rsidP="00926C2D">
      <w:pPr>
        <w:spacing w:line="360" w:lineRule="auto"/>
        <w:ind w:firstLineChars="200" w:firstLine="482"/>
        <w:rPr>
          <w:rFonts w:asciiTheme="minorEastAsia" w:hAnsiTheme="minorEastAsia"/>
          <w:b/>
          <w:sz w:val="24"/>
          <w:szCs w:val="24"/>
        </w:rPr>
      </w:pPr>
      <w:r>
        <w:rPr>
          <w:rFonts w:asciiTheme="minorEastAsia" w:hAnsiTheme="minorEastAsia"/>
          <w:b/>
          <w:sz w:val="24"/>
          <w:szCs w:val="24"/>
        </w:rPr>
        <w:t>五</w:t>
      </w:r>
      <w:r>
        <w:rPr>
          <w:rFonts w:asciiTheme="minorEastAsia" w:hAnsiTheme="minorEastAsia" w:hint="eastAsia"/>
          <w:b/>
          <w:sz w:val="24"/>
          <w:szCs w:val="24"/>
        </w:rPr>
        <w:t>、</w:t>
      </w:r>
      <w:r>
        <w:rPr>
          <w:rFonts w:asciiTheme="minorEastAsia" w:hAnsiTheme="minorEastAsia"/>
          <w:b/>
          <w:sz w:val="24"/>
          <w:szCs w:val="24"/>
        </w:rPr>
        <w:t>付款方式</w:t>
      </w:r>
    </w:p>
    <w:bookmarkEnd w:id="37"/>
    <w:p w:rsidR="007914CB" w:rsidRPr="007914CB" w:rsidRDefault="007914CB" w:rsidP="007914CB">
      <w:pPr>
        <w:widowControl/>
        <w:ind w:firstLineChars="200" w:firstLine="480"/>
        <w:jc w:val="left"/>
        <w:rPr>
          <w:rFonts w:ascii="黑体" w:eastAsia="黑体"/>
          <w:bCs/>
          <w:color w:val="000000" w:themeColor="text1"/>
          <w:sz w:val="28"/>
          <w:szCs w:val="28"/>
        </w:rPr>
      </w:pPr>
      <w:r>
        <w:rPr>
          <w:rFonts w:asciiTheme="minorEastAsia" w:hAnsiTheme="minorEastAsia" w:hint="eastAsia"/>
          <w:sz w:val="24"/>
          <w:szCs w:val="24"/>
        </w:rPr>
        <w:t>自</w:t>
      </w:r>
      <w:r w:rsidRPr="007914CB">
        <w:rPr>
          <w:rFonts w:asciiTheme="minorEastAsia" w:hAnsiTheme="minorEastAsia" w:hint="eastAsia"/>
          <w:sz w:val="24"/>
          <w:szCs w:val="24"/>
        </w:rPr>
        <w:t>合同签订之日起</w:t>
      </w:r>
      <w:r w:rsidRPr="007914CB">
        <w:rPr>
          <w:rFonts w:asciiTheme="minorEastAsia" w:hAnsiTheme="minorEastAsia"/>
          <w:sz w:val="24"/>
          <w:szCs w:val="24"/>
        </w:rPr>
        <w:t xml:space="preserve"> 15个工作</w:t>
      </w:r>
      <w:r w:rsidRPr="007914CB">
        <w:rPr>
          <w:rFonts w:asciiTheme="minorEastAsia" w:hAnsiTheme="minorEastAsia" w:hint="eastAsia"/>
          <w:sz w:val="24"/>
          <w:szCs w:val="24"/>
        </w:rPr>
        <w:t>日内预付合同金额的80</w:t>
      </w:r>
      <w:r w:rsidRPr="007914CB">
        <w:rPr>
          <w:rFonts w:asciiTheme="minorEastAsia" w:hAnsiTheme="minorEastAsia"/>
          <w:sz w:val="24"/>
          <w:szCs w:val="24"/>
        </w:rPr>
        <w:t>%</w:t>
      </w:r>
      <w:r w:rsidRPr="007914CB">
        <w:rPr>
          <w:rFonts w:asciiTheme="minorEastAsia" w:hAnsiTheme="minorEastAsia" w:hint="eastAsia"/>
          <w:sz w:val="24"/>
          <w:szCs w:val="24"/>
        </w:rPr>
        <w:t>；</w:t>
      </w:r>
      <w:r w:rsidRPr="007914CB">
        <w:rPr>
          <w:rFonts w:asciiTheme="minorEastAsia" w:hAnsiTheme="minorEastAsia"/>
          <w:sz w:val="24"/>
          <w:szCs w:val="24"/>
        </w:rPr>
        <w:t>项目结束</w:t>
      </w:r>
      <w:r w:rsidRPr="007914CB">
        <w:rPr>
          <w:rFonts w:asciiTheme="minorEastAsia" w:hAnsiTheme="minorEastAsia" w:hint="eastAsia"/>
          <w:sz w:val="24"/>
          <w:szCs w:val="24"/>
        </w:rPr>
        <w:t>经</w:t>
      </w:r>
      <w:r w:rsidRPr="007914CB">
        <w:rPr>
          <w:rFonts w:asciiTheme="minorEastAsia" w:hAnsiTheme="minorEastAsia"/>
          <w:sz w:val="24"/>
          <w:szCs w:val="24"/>
        </w:rPr>
        <w:t>验收合格后</w:t>
      </w:r>
      <w:r w:rsidRPr="007914CB">
        <w:rPr>
          <w:rFonts w:asciiTheme="minorEastAsia" w:hAnsiTheme="minorEastAsia" w:hint="eastAsia"/>
          <w:sz w:val="24"/>
          <w:szCs w:val="24"/>
        </w:rPr>
        <w:t>，一个月内</w:t>
      </w:r>
      <w:r w:rsidRPr="007914CB">
        <w:rPr>
          <w:rFonts w:asciiTheme="minorEastAsia" w:hAnsiTheme="minorEastAsia"/>
          <w:sz w:val="24"/>
          <w:szCs w:val="24"/>
        </w:rPr>
        <w:t>付清所有余款。</w:t>
      </w:r>
    </w:p>
    <w:p w:rsidR="003D5B9F" w:rsidRPr="007914CB" w:rsidRDefault="003D5B9F">
      <w:pPr>
        <w:widowControl/>
        <w:jc w:val="left"/>
        <w:rPr>
          <w:rFonts w:ascii="黑体" w:eastAsia="黑体"/>
          <w:bCs/>
          <w:color w:val="000000" w:themeColor="text1"/>
          <w:sz w:val="28"/>
          <w:szCs w:val="28"/>
        </w:rPr>
      </w:pPr>
    </w:p>
    <w:p w:rsidR="003D5B9F" w:rsidRDefault="003D5B9F">
      <w:pPr>
        <w:widowControl/>
        <w:jc w:val="left"/>
        <w:rPr>
          <w:rFonts w:ascii="黑体" w:eastAsia="黑体"/>
          <w:bCs/>
          <w:color w:val="000000" w:themeColor="text1"/>
          <w:sz w:val="28"/>
          <w:szCs w:val="28"/>
        </w:rPr>
      </w:pPr>
    </w:p>
    <w:p w:rsidR="003D5B9F" w:rsidRDefault="003D5B9F">
      <w:pPr>
        <w:widowControl/>
        <w:jc w:val="left"/>
        <w:rPr>
          <w:rFonts w:ascii="黑体" w:eastAsia="黑体"/>
          <w:bCs/>
          <w:color w:val="000000" w:themeColor="text1"/>
          <w:sz w:val="28"/>
          <w:szCs w:val="28"/>
        </w:rPr>
      </w:pPr>
    </w:p>
    <w:p w:rsidR="003D5B9F" w:rsidRDefault="003D5B9F">
      <w:pPr>
        <w:widowControl/>
        <w:jc w:val="left"/>
        <w:rPr>
          <w:rFonts w:ascii="黑体" w:eastAsia="黑体"/>
          <w:bCs/>
          <w:color w:val="000000" w:themeColor="text1"/>
          <w:sz w:val="28"/>
          <w:szCs w:val="28"/>
        </w:rPr>
      </w:pPr>
    </w:p>
    <w:p w:rsidR="003D5B9F" w:rsidRDefault="003D5B9F">
      <w:pPr>
        <w:widowControl/>
        <w:jc w:val="left"/>
        <w:rPr>
          <w:rFonts w:ascii="黑体" w:eastAsia="黑体"/>
          <w:bCs/>
          <w:color w:val="000000" w:themeColor="text1"/>
          <w:sz w:val="28"/>
          <w:szCs w:val="28"/>
        </w:rPr>
      </w:pPr>
    </w:p>
    <w:p w:rsidR="003D5B9F" w:rsidRDefault="003D5B9F">
      <w:pPr>
        <w:widowControl/>
        <w:jc w:val="left"/>
        <w:rPr>
          <w:rFonts w:ascii="黑体" w:eastAsia="黑体"/>
          <w:bCs/>
          <w:color w:val="000000" w:themeColor="text1"/>
          <w:sz w:val="28"/>
          <w:szCs w:val="28"/>
        </w:rPr>
      </w:pPr>
    </w:p>
    <w:p w:rsidR="003D5B9F" w:rsidRDefault="00D32119">
      <w:pPr>
        <w:keepNext/>
        <w:spacing w:line="360" w:lineRule="auto"/>
        <w:jc w:val="center"/>
        <w:outlineLvl w:val="0"/>
        <w:rPr>
          <w:rFonts w:ascii="黑体" w:eastAsia="黑体" w:hAnsi="黑体" w:cs="Times New Roman"/>
          <w:bCs/>
          <w:kern w:val="0"/>
          <w:sz w:val="28"/>
          <w:szCs w:val="28"/>
        </w:rPr>
      </w:pPr>
      <w:bookmarkStart w:id="42" w:name="_Toc55147048"/>
      <w:bookmarkStart w:id="43" w:name="_Toc63173552"/>
      <w:bookmarkStart w:id="44" w:name="_Toc67311398"/>
      <w:bookmarkStart w:id="45" w:name="_Toc60748168"/>
      <w:bookmarkStart w:id="46" w:name="_Toc55147050"/>
      <w:r>
        <w:rPr>
          <w:rFonts w:ascii="黑体" w:eastAsia="黑体" w:hAnsi="黑体" w:cs="Times New Roman" w:hint="eastAsia"/>
          <w:bCs/>
          <w:kern w:val="0"/>
          <w:sz w:val="28"/>
          <w:szCs w:val="28"/>
        </w:rPr>
        <w:lastRenderedPageBreak/>
        <w:t>四．</w:t>
      </w:r>
      <w:bookmarkEnd w:id="42"/>
      <w:r>
        <w:rPr>
          <w:rFonts w:ascii="黑体" w:eastAsia="黑体" w:hAnsi="黑体" w:cs="Times New Roman" w:hint="eastAsia"/>
          <w:bCs/>
          <w:kern w:val="0"/>
          <w:sz w:val="28"/>
          <w:szCs w:val="28"/>
        </w:rPr>
        <w:t>合同条款及格式</w:t>
      </w:r>
      <w:bookmarkEnd w:id="43"/>
      <w:bookmarkEnd w:id="44"/>
    </w:p>
    <w:p w:rsidR="003D5B9F" w:rsidRDefault="00D32119">
      <w:pPr>
        <w:spacing w:line="480" w:lineRule="auto"/>
        <w:rPr>
          <w:rFonts w:ascii="黑体" w:eastAsia="黑体" w:hAnsi="黑体"/>
          <w:sz w:val="28"/>
          <w:szCs w:val="28"/>
          <w:u w:val="single"/>
        </w:rPr>
      </w:pPr>
      <w:r>
        <w:rPr>
          <w:rFonts w:ascii="黑体" w:eastAsia="黑体" w:hAnsi="黑体" w:hint="eastAsia"/>
          <w:sz w:val="28"/>
          <w:szCs w:val="28"/>
        </w:rPr>
        <w:t>合同编号：</w:t>
      </w:r>
      <w:r>
        <w:rPr>
          <w:rFonts w:ascii="黑体" w:eastAsia="黑体" w:hAnsi="黑体" w:hint="eastAsia"/>
          <w:sz w:val="28"/>
          <w:szCs w:val="28"/>
          <w:u w:val="single"/>
        </w:rPr>
        <w:t xml:space="preserve">          </w:t>
      </w:r>
    </w:p>
    <w:p w:rsidR="003D5B9F" w:rsidRDefault="00D32119">
      <w:pPr>
        <w:jc w:val="right"/>
        <w:rPr>
          <w:rFonts w:ascii="楷体" w:eastAsia="楷体" w:hAnsi="楷体"/>
          <w:sz w:val="28"/>
          <w:szCs w:val="28"/>
        </w:rPr>
      </w:pPr>
      <w:r>
        <w:rPr>
          <w:rFonts w:hint="eastAsia"/>
        </w:rPr>
        <w:t xml:space="preserve">                             </w:t>
      </w:r>
      <w:r>
        <w:rPr>
          <w:rFonts w:ascii="楷体" w:eastAsia="楷体" w:hAnsi="楷体" w:hint="eastAsia"/>
        </w:rPr>
        <w:t xml:space="preserve">  </w:t>
      </w:r>
      <w:r>
        <w:rPr>
          <w:rFonts w:ascii="楷体" w:eastAsia="楷体" w:hAnsi="楷体" w:hint="eastAsia"/>
          <w:sz w:val="32"/>
          <w:szCs w:val="32"/>
        </w:rPr>
        <w:t>参考格式</w:t>
      </w:r>
      <w:r>
        <w:rPr>
          <w:rFonts w:ascii="楷体" w:eastAsia="楷体" w:hAnsi="楷体" w:hint="eastAsia"/>
        </w:rPr>
        <w:t xml:space="preserve">                </w:t>
      </w:r>
    </w:p>
    <w:p w:rsidR="003D5B9F" w:rsidRDefault="00D32119">
      <w:pPr>
        <w:spacing w:line="480" w:lineRule="auto"/>
        <w:jc w:val="center"/>
        <w:rPr>
          <w:rFonts w:ascii="黑体" w:eastAsia="黑体" w:hAnsi="黑体"/>
          <w:bCs/>
          <w:sz w:val="48"/>
          <w:szCs w:val="44"/>
        </w:rPr>
      </w:pPr>
      <w:r>
        <w:rPr>
          <w:rFonts w:ascii="黑体" w:eastAsia="黑体" w:hAnsi="黑体" w:hint="eastAsia"/>
          <w:bCs/>
          <w:sz w:val="48"/>
          <w:szCs w:val="44"/>
        </w:rPr>
        <w:t xml:space="preserve">政府采购合同  </w:t>
      </w:r>
    </w:p>
    <w:p w:rsidR="003D5B9F" w:rsidRDefault="00D32119">
      <w:pPr>
        <w:jc w:val="center"/>
        <w:rPr>
          <w:rFonts w:ascii="黑体" w:eastAsia="黑体" w:hAnsi="黑体"/>
          <w:sz w:val="28"/>
          <w:szCs w:val="28"/>
        </w:rPr>
      </w:pPr>
      <w:r>
        <w:rPr>
          <w:rFonts w:ascii="黑体" w:eastAsia="黑体" w:hAnsi="黑体" w:hint="eastAsia"/>
          <w:sz w:val="28"/>
          <w:szCs w:val="28"/>
        </w:rPr>
        <w:t>（服务类）</w:t>
      </w:r>
    </w:p>
    <w:p w:rsidR="003D5B9F" w:rsidRDefault="00D32119">
      <w:pPr>
        <w:autoSpaceDE w:val="0"/>
        <w:autoSpaceDN w:val="0"/>
        <w:adjustRightInd w:val="0"/>
        <w:jc w:val="left"/>
        <w:rPr>
          <w:rFonts w:ascii="楷体" w:eastAsia="楷体" w:hAnsi="楷体"/>
          <w:sz w:val="24"/>
          <w:szCs w:val="24"/>
        </w:rPr>
      </w:pPr>
      <w:r>
        <w:rPr>
          <w:rFonts w:ascii="楷体" w:eastAsia="楷体" w:hAnsi="楷体" w:hint="eastAsia"/>
          <w:sz w:val="24"/>
        </w:rPr>
        <w:t xml:space="preserve"> </w:t>
      </w:r>
    </w:p>
    <w:p w:rsidR="003D5B9F" w:rsidRDefault="00D32119">
      <w:pPr>
        <w:autoSpaceDE w:val="0"/>
        <w:autoSpaceDN w:val="0"/>
        <w:adjustRightInd w:val="0"/>
        <w:jc w:val="left"/>
        <w:rPr>
          <w:rFonts w:ascii="楷体" w:eastAsia="楷体" w:hAnsi="楷体"/>
          <w:sz w:val="24"/>
        </w:rPr>
      </w:pPr>
      <w:r>
        <w:rPr>
          <w:rFonts w:ascii="楷体" w:eastAsia="楷体" w:hAnsi="楷体" w:hint="eastAsia"/>
          <w:sz w:val="24"/>
        </w:rPr>
        <w:t xml:space="preserve"> </w:t>
      </w:r>
    </w:p>
    <w:p w:rsidR="003D5B9F" w:rsidRDefault="00D32119">
      <w:pPr>
        <w:autoSpaceDE w:val="0"/>
        <w:autoSpaceDN w:val="0"/>
        <w:adjustRightInd w:val="0"/>
        <w:jc w:val="left"/>
        <w:rPr>
          <w:rFonts w:ascii="黑体" w:eastAsia="黑体" w:hAnsi="黑体"/>
          <w:sz w:val="28"/>
          <w:szCs w:val="28"/>
        </w:rPr>
      </w:pPr>
      <w:r>
        <w:rPr>
          <w:rFonts w:ascii="楷体" w:eastAsia="楷体" w:hAnsi="楷体" w:hint="eastAsia"/>
          <w:sz w:val="24"/>
        </w:rPr>
        <w:t xml:space="preserve"> </w:t>
      </w:r>
    </w:p>
    <w:p w:rsidR="003D5B9F" w:rsidRDefault="00D32119">
      <w:pPr>
        <w:autoSpaceDE w:val="0"/>
        <w:autoSpaceDN w:val="0"/>
        <w:adjustRightInd w:val="0"/>
        <w:jc w:val="center"/>
        <w:outlineLvl w:val="0"/>
        <w:rPr>
          <w:rFonts w:ascii="黑体" w:eastAsia="黑体" w:hAnsi="黑体"/>
          <w:bCs/>
          <w:sz w:val="32"/>
          <w:szCs w:val="28"/>
        </w:rPr>
      </w:pPr>
      <w:bookmarkStart w:id="47" w:name="_Toc67311399"/>
      <w:r>
        <w:rPr>
          <w:rFonts w:ascii="黑体" w:eastAsia="黑体" w:hAnsi="黑体" w:hint="eastAsia"/>
          <w:bCs/>
          <w:sz w:val="32"/>
          <w:szCs w:val="28"/>
        </w:rPr>
        <w:t>第一部分 合同书</w:t>
      </w:r>
      <w:bookmarkEnd w:id="47"/>
    </w:p>
    <w:p w:rsidR="003D5B9F" w:rsidRDefault="00D32119">
      <w:pPr>
        <w:autoSpaceDE w:val="0"/>
        <w:autoSpaceDN w:val="0"/>
        <w:adjustRightInd w:val="0"/>
        <w:jc w:val="left"/>
        <w:rPr>
          <w:rFonts w:ascii="黑体" w:eastAsia="黑体" w:hAnsi="黑体"/>
          <w:sz w:val="28"/>
          <w:szCs w:val="28"/>
        </w:rPr>
      </w:pPr>
      <w:r>
        <w:rPr>
          <w:rFonts w:ascii="黑体" w:eastAsia="黑体" w:hAnsi="黑体" w:hint="eastAsia"/>
          <w:sz w:val="28"/>
          <w:szCs w:val="28"/>
        </w:rPr>
        <w:t xml:space="preserve"> </w:t>
      </w:r>
    </w:p>
    <w:p w:rsidR="003D5B9F" w:rsidRDefault="00D32119">
      <w:pPr>
        <w:autoSpaceDE w:val="0"/>
        <w:autoSpaceDN w:val="0"/>
        <w:adjustRightInd w:val="0"/>
        <w:jc w:val="left"/>
        <w:rPr>
          <w:rFonts w:ascii="楷体" w:eastAsia="楷体" w:hAnsi="楷体"/>
          <w:sz w:val="24"/>
        </w:rPr>
      </w:pPr>
      <w:r>
        <w:rPr>
          <w:rFonts w:ascii="楷体" w:eastAsia="楷体" w:hAnsi="楷体" w:hint="eastAsia"/>
          <w:sz w:val="24"/>
        </w:rPr>
        <w:t xml:space="preserve"> </w:t>
      </w:r>
    </w:p>
    <w:p w:rsidR="003D5B9F" w:rsidRDefault="00D32119">
      <w:pPr>
        <w:spacing w:before="120" w:line="240" w:lineRule="atLeast"/>
        <w:rPr>
          <w:rFonts w:ascii="楷体" w:eastAsia="楷体" w:hAnsi="楷体"/>
          <w:sz w:val="24"/>
        </w:rPr>
      </w:pPr>
      <w:r>
        <w:rPr>
          <w:rFonts w:ascii="楷体" w:eastAsia="楷体" w:hAnsi="楷体" w:hint="eastAsia"/>
          <w:sz w:val="24"/>
        </w:rPr>
        <w:t xml:space="preserve"> </w:t>
      </w:r>
    </w:p>
    <w:p w:rsidR="003D5B9F" w:rsidRDefault="00D32119">
      <w:pPr>
        <w:spacing w:before="120" w:line="240" w:lineRule="atLeast"/>
        <w:ind w:left="960"/>
        <w:rPr>
          <w:rFonts w:ascii="黑体" w:eastAsia="黑体" w:hAnsi="黑体"/>
          <w:sz w:val="32"/>
          <w:szCs w:val="28"/>
        </w:rPr>
      </w:pPr>
      <w:r>
        <w:rPr>
          <w:rFonts w:ascii="黑体" w:eastAsia="黑体" w:hAnsi="黑体" w:hint="eastAsia"/>
          <w:sz w:val="32"/>
          <w:szCs w:val="28"/>
        </w:rPr>
        <w:t>项目名称：</w:t>
      </w:r>
      <w:r>
        <w:rPr>
          <w:rFonts w:ascii="黑体" w:eastAsia="黑体" w:hAnsi="黑体" w:hint="eastAsia"/>
          <w:sz w:val="32"/>
          <w:szCs w:val="28"/>
          <w:u w:val="single"/>
        </w:rPr>
        <w:t xml:space="preserve">                                   </w:t>
      </w:r>
    </w:p>
    <w:p w:rsidR="003D5B9F" w:rsidRDefault="00D32119">
      <w:pPr>
        <w:rPr>
          <w:rFonts w:ascii="黑体" w:eastAsia="黑体" w:hAnsi="黑体"/>
          <w:sz w:val="32"/>
          <w:szCs w:val="28"/>
        </w:rPr>
      </w:pPr>
      <w:r>
        <w:rPr>
          <w:rFonts w:ascii="黑体" w:eastAsia="黑体" w:hAnsi="黑体"/>
          <w:sz w:val="32"/>
          <w:szCs w:val="28"/>
        </w:rPr>
        <w:t xml:space="preserve"> </w:t>
      </w:r>
    </w:p>
    <w:p w:rsidR="003D5B9F" w:rsidRDefault="00D32119">
      <w:pPr>
        <w:spacing w:before="120" w:line="240" w:lineRule="atLeast"/>
        <w:ind w:left="960"/>
        <w:rPr>
          <w:rFonts w:ascii="黑体" w:eastAsia="黑体" w:hAnsi="黑体"/>
          <w:sz w:val="32"/>
          <w:szCs w:val="28"/>
          <w:u w:val="single"/>
        </w:rPr>
      </w:pPr>
      <w:r>
        <w:rPr>
          <w:rFonts w:ascii="黑体" w:eastAsia="黑体" w:hAnsi="黑体" w:hint="eastAsia"/>
          <w:sz w:val="32"/>
          <w:szCs w:val="28"/>
        </w:rPr>
        <w:t>甲方：</w:t>
      </w:r>
      <w:r>
        <w:rPr>
          <w:rFonts w:ascii="黑体" w:eastAsia="黑体" w:hAnsi="黑体" w:hint="eastAsia"/>
          <w:sz w:val="32"/>
          <w:szCs w:val="28"/>
          <w:u w:val="single"/>
        </w:rPr>
        <w:t xml:space="preserve">                                       </w:t>
      </w:r>
    </w:p>
    <w:p w:rsidR="003D5B9F" w:rsidRDefault="00D32119">
      <w:pPr>
        <w:spacing w:before="120" w:line="240" w:lineRule="atLeast"/>
        <w:rPr>
          <w:rFonts w:ascii="黑体" w:eastAsia="黑体" w:hAnsi="黑体"/>
          <w:sz w:val="32"/>
          <w:szCs w:val="28"/>
        </w:rPr>
      </w:pPr>
      <w:r>
        <w:rPr>
          <w:rFonts w:ascii="黑体" w:eastAsia="黑体" w:hAnsi="黑体" w:hint="eastAsia"/>
          <w:sz w:val="32"/>
          <w:szCs w:val="28"/>
        </w:rPr>
        <w:t xml:space="preserve"> </w:t>
      </w:r>
    </w:p>
    <w:p w:rsidR="003D5B9F" w:rsidRDefault="00D32119">
      <w:pPr>
        <w:spacing w:before="120" w:line="240" w:lineRule="atLeast"/>
        <w:ind w:left="960"/>
        <w:rPr>
          <w:rFonts w:ascii="黑体" w:eastAsia="黑体" w:hAnsi="黑体"/>
          <w:sz w:val="32"/>
          <w:szCs w:val="28"/>
          <w:u w:val="single"/>
        </w:rPr>
      </w:pPr>
      <w:r>
        <w:rPr>
          <w:rFonts w:ascii="黑体" w:eastAsia="黑体" w:hAnsi="黑体" w:hint="eastAsia"/>
          <w:sz w:val="32"/>
          <w:szCs w:val="28"/>
        </w:rPr>
        <w:t>乙方：</w:t>
      </w:r>
      <w:r>
        <w:rPr>
          <w:rFonts w:ascii="黑体" w:eastAsia="黑体" w:hAnsi="黑体" w:hint="eastAsia"/>
          <w:sz w:val="32"/>
          <w:szCs w:val="28"/>
          <w:u w:val="single"/>
        </w:rPr>
        <w:t xml:space="preserve">                                       </w:t>
      </w:r>
    </w:p>
    <w:p w:rsidR="003D5B9F" w:rsidRDefault="003D5B9F">
      <w:pPr>
        <w:spacing w:before="120" w:line="240" w:lineRule="atLeast"/>
        <w:ind w:left="960"/>
        <w:rPr>
          <w:rFonts w:ascii="黑体" w:eastAsia="黑体" w:hAnsi="黑体"/>
          <w:sz w:val="32"/>
          <w:szCs w:val="28"/>
        </w:rPr>
      </w:pPr>
    </w:p>
    <w:p w:rsidR="003D5B9F" w:rsidRDefault="00D32119">
      <w:pPr>
        <w:spacing w:before="120" w:line="240" w:lineRule="atLeast"/>
        <w:ind w:left="960"/>
        <w:rPr>
          <w:rFonts w:ascii="黑体" w:eastAsia="黑体" w:hAnsi="黑体"/>
          <w:sz w:val="32"/>
          <w:szCs w:val="28"/>
        </w:rPr>
      </w:pPr>
      <w:r>
        <w:rPr>
          <w:rFonts w:ascii="黑体" w:eastAsia="黑体" w:hAnsi="黑体" w:hint="eastAsia"/>
          <w:sz w:val="32"/>
          <w:szCs w:val="28"/>
        </w:rPr>
        <w:t>代理机构：</w:t>
      </w:r>
      <w:r>
        <w:rPr>
          <w:rFonts w:ascii="黑体" w:eastAsia="黑体" w:hAnsi="黑体" w:hint="eastAsia"/>
          <w:sz w:val="32"/>
          <w:szCs w:val="28"/>
          <w:u w:val="single"/>
        </w:rPr>
        <w:t xml:space="preserve">     常州</w:t>
      </w:r>
      <w:proofErr w:type="gramStart"/>
      <w:r>
        <w:rPr>
          <w:rFonts w:ascii="黑体" w:eastAsia="黑体" w:hAnsi="黑体" w:hint="eastAsia"/>
          <w:sz w:val="32"/>
          <w:szCs w:val="28"/>
          <w:u w:val="single"/>
        </w:rPr>
        <w:t>中采招投标</w:t>
      </w:r>
      <w:proofErr w:type="gramEnd"/>
      <w:r>
        <w:rPr>
          <w:rFonts w:ascii="黑体" w:eastAsia="黑体" w:hAnsi="黑体" w:hint="eastAsia"/>
          <w:sz w:val="32"/>
          <w:szCs w:val="28"/>
          <w:u w:val="single"/>
        </w:rPr>
        <w:t xml:space="preserve">有限公司        </w:t>
      </w:r>
    </w:p>
    <w:p w:rsidR="003D5B9F" w:rsidRDefault="00D32119">
      <w:pPr>
        <w:spacing w:before="120" w:line="240" w:lineRule="atLeast"/>
        <w:rPr>
          <w:rFonts w:ascii="黑体" w:eastAsia="黑体" w:hAnsi="黑体"/>
          <w:sz w:val="32"/>
          <w:szCs w:val="28"/>
        </w:rPr>
      </w:pPr>
      <w:r>
        <w:rPr>
          <w:rFonts w:ascii="黑体" w:eastAsia="黑体" w:hAnsi="黑体" w:hint="eastAsia"/>
          <w:sz w:val="32"/>
          <w:szCs w:val="28"/>
        </w:rPr>
        <w:t xml:space="preserve"> </w:t>
      </w:r>
    </w:p>
    <w:p w:rsidR="003D5B9F" w:rsidRDefault="00D32119">
      <w:pPr>
        <w:spacing w:before="120" w:line="240" w:lineRule="atLeast"/>
        <w:ind w:firstLineChars="300" w:firstLine="960"/>
        <w:rPr>
          <w:rFonts w:ascii="黑体" w:eastAsia="黑体" w:hAnsi="黑体"/>
          <w:sz w:val="32"/>
          <w:szCs w:val="28"/>
          <w:u w:val="single"/>
        </w:rPr>
      </w:pPr>
      <w:r>
        <w:rPr>
          <w:rFonts w:ascii="黑体" w:eastAsia="黑体" w:hAnsi="黑体" w:hint="eastAsia"/>
          <w:sz w:val="32"/>
          <w:szCs w:val="28"/>
        </w:rPr>
        <w:t>签订地：</w:t>
      </w:r>
      <w:r>
        <w:rPr>
          <w:rFonts w:ascii="黑体" w:eastAsia="黑体" w:hAnsi="黑体" w:hint="eastAsia"/>
          <w:sz w:val="32"/>
          <w:szCs w:val="28"/>
          <w:u w:val="single"/>
        </w:rPr>
        <w:t xml:space="preserve">                                     </w:t>
      </w:r>
    </w:p>
    <w:p w:rsidR="003D5B9F" w:rsidRDefault="003D5B9F">
      <w:pPr>
        <w:spacing w:before="120" w:line="240" w:lineRule="atLeast"/>
        <w:ind w:firstLineChars="400" w:firstLine="1120"/>
        <w:rPr>
          <w:rFonts w:ascii="黑体" w:eastAsia="黑体" w:hAnsi="黑体"/>
          <w:sz w:val="28"/>
          <w:szCs w:val="28"/>
        </w:rPr>
      </w:pPr>
    </w:p>
    <w:p w:rsidR="003D5B9F" w:rsidRDefault="00D32119">
      <w:pPr>
        <w:spacing w:before="120" w:line="240" w:lineRule="atLeast"/>
        <w:ind w:firstLineChars="400" w:firstLine="1120"/>
        <w:rPr>
          <w:rFonts w:ascii="黑体" w:eastAsia="黑体" w:hAnsi="黑体"/>
          <w:sz w:val="28"/>
          <w:szCs w:val="24"/>
        </w:rPr>
      </w:pPr>
      <w:r>
        <w:rPr>
          <w:rFonts w:ascii="黑体" w:eastAsia="黑体" w:hAnsi="黑体" w:hint="eastAsia"/>
          <w:sz w:val="28"/>
          <w:szCs w:val="24"/>
        </w:rPr>
        <w:t>签订日期：</w:t>
      </w:r>
      <w:r>
        <w:rPr>
          <w:rFonts w:ascii="黑体" w:eastAsia="黑体" w:hAnsi="黑体" w:hint="eastAsia"/>
          <w:sz w:val="28"/>
          <w:szCs w:val="24"/>
          <w:u w:val="single"/>
        </w:rPr>
        <w:t xml:space="preserve">               </w:t>
      </w:r>
      <w:r>
        <w:rPr>
          <w:rFonts w:ascii="黑体" w:eastAsia="黑体" w:hAnsi="黑体" w:hint="eastAsia"/>
          <w:sz w:val="28"/>
          <w:szCs w:val="24"/>
        </w:rPr>
        <w:t>年</w:t>
      </w:r>
      <w:r>
        <w:rPr>
          <w:rFonts w:ascii="黑体" w:eastAsia="黑体" w:hAnsi="黑体" w:hint="eastAsia"/>
          <w:sz w:val="28"/>
          <w:szCs w:val="24"/>
          <w:u w:val="single"/>
        </w:rPr>
        <w:t xml:space="preserve">       </w:t>
      </w:r>
      <w:r>
        <w:rPr>
          <w:rFonts w:ascii="黑体" w:eastAsia="黑体" w:hAnsi="黑体" w:hint="eastAsia"/>
          <w:sz w:val="28"/>
          <w:szCs w:val="24"/>
        </w:rPr>
        <w:t>月</w:t>
      </w:r>
      <w:r>
        <w:rPr>
          <w:rFonts w:ascii="黑体" w:eastAsia="黑体" w:hAnsi="黑体" w:hint="eastAsia"/>
          <w:sz w:val="28"/>
          <w:szCs w:val="24"/>
          <w:u w:val="single"/>
        </w:rPr>
        <w:t xml:space="preserve">       </w:t>
      </w:r>
      <w:r>
        <w:rPr>
          <w:rFonts w:ascii="黑体" w:eastAsia="黑体" w:hAnsi="黑体" w:hint="eastAsia"/>
          <w:sz w:val="28"/>
          <w:szCs w:val="24"/>
        </w:rPr>
        <w:t>日</w:t>
      </w:r>
    </w:p>
    <w:p w:rsidR="003D5B9F" w:rsidRDefault="00D32119">
      <w:pPr>
        <w:widowControl/>
        <w:spacing w:line="560" w:lineRule="exact"/>
        <w:ind w:firstLineChars="200" w:firstLine="560"/>
        <w:jc w:val="left"/>
        <w:rPr>
          <w:rFonts w:ascii="黑体" w:eastAsia="黑体" w:hAnsi="黑体"/>
          <w:sz w:val="28"/>
          <w:szCs w:val="24"/>
        </w:rPr>
      </w:pPr>
      <w:r>
        <w:rPr>
          <w:rFonts w:ascii="黑体" w:eastAsia="黑体" w:hAnsi="黑体"/>
          <w:sz w:val="28"/>
          <w:szCs w:val="24"/>
        </w:rPr>
        <w:br w:type="page"/>
      </w:r>
      <w:r>
        <w:rPr>
          <w:rFonts w:ascii="宋体" w:eastAsia="宋体" w:hAnsi="宋体" w:hint="eastAsia"/>
          <w:sz w:val="24"/>
          <w:szCs w:val="24"/>
          <w:u w:val="single"/>
        </w:rPr>
        <w:lastRenderedPageBreak/>
        <w:t xml:space="preserve">        </w:t>
      </w:r>
      <w:r>
        <w:rPr>
          <w:rFonts w:ascii="宋体" w:eastAsia="宋体" w:hAnsi="宋体" w:hint="eastAsia"/>
          <w:sz w:val="24"/>
          <w:szCs w:val="24"/>
        </w:rPr>
        <w:t>年</w:t>
      </w:r>
      <w:r>
        <w:rPr>
          <w:rFonts w:ascii="宋体" w:eastAsia="宋体" w:hAnsi="宋体" w:hint="eastAsia"/>
          <w:sz w:val="24"/>
          <w:szCs w:val="24"/>
          <w:u w:val="single"/>
        </w:rPr>
        <w:t xml:space="preserve">    </w:t>
      </w:r>
      <w:r>
        <w:rPr>
          <w:rFonts w:ascii="宋体" w:eastAsia="宋体" w:hAnsi="宋体" w:hint="eastAsia"/>
          <w:sz w:val="24"/>
          <w:szCs w:val="24"/>
        </w:rPr>
        <w:t>月</w:t>
      </w:r>
      <w:r>
        <w:rPr>
          <w:rFonts w:ascii="宋体" w:eastAsia="宋体" w:hAnsi="宋体" w:hint="eastAsia"/>
          <w:sz w:val="24"/>
          <w:szCs w:val="24"/>
          <w:u w:val="single"/>
        </w:rPr>
        <w:t xml:space="preserve">    </w:t>
      </w:r>
      <w:r>
        <w:rPr>
          <w:rFonts w:ascii="宋体" w:eastAsia="宋体" w:hAnsi="宋体" w:hint="eastAsia"/>
          <w:sz w:val="24"/>
          <w:szCs w:val="24"/>
        </w:rPr>
        <w:t>日，</w:t>
      </w:r>
      <w:r>
        <w:rPr>
          <w:rFonts w:ascii="宋体" w:eastAsia="宋体" w:hAnsi="宋体" w:hint="eastAsia"/>
          <w:sz w:val="24"/>
          <w:szCs w:val="24"/>
          <w:u w:val="single"/>
        </w:rPr>
        <w:t xml:space="preserve">   （采购人名称）   </w:t>
      </w:r>
      <w:r>
        <w:rPr>
          <w:rFonts w:ascii="宋体" w:eastAsia="宋体" w:hAnsi="宋体" w:hint="eastAsia"/>
          <w:sz w:val="24"/>
          <w:szCs w:val="24"/>
        </w:rPr>
        <w:t>以</w:t>
      </w:r>
      <w:r>
        <w:rPr>
          <w:rFonts w:ascii="宋体" w:eastAsia="宋体" w:hAnsi="宋体" w:hint="eastAsia"/>
          <w:sz w:val="24"/>
          <w:szCs w:val="24"/>
          <w:u w:val="single"/>
        </w:rPr>
        <w:t xml:space="preserve">   （政府采购方式）  </w:t>
      </w:r>
      <w:r>
        <w:rPr>
          <w:rFonts w:ascii="宋体" w:eastAsia="宋体" w:hAnsi="宋体" w:hint="eastAsia"/>
          <w:sz w:val="24"/>
          <w:szCs w:val="24"/>
        </w:rPr>
        <w:t>对</w:t>
      </w:r>
      <w:r>
        <w:rPr>
          <w:rFonts w:ascii="宋体" w:eastAsia="宋体" w:hAnsi="宋体" w:hint="eastAsia"/>
          <w:sz w:val="24"/>
          <w:szCs w:val="24"/>
          <w:u w:val="single"/>
        </w:rPr>
        <w:t xml:space="preserve">   （同前</w:t>
      </w:r>
      <w:proofErr w:type="gramStart"/>
      <w:r>
        <w:rPr>
          <w:rFonts w:ascii="宋体" w:eastAsia="宋体" w:hAnsi="宋体" w:hint="eastAsia"/>
          <w:sz w:val="24"/>
          <w:szCs w:val="24"/>
          <w:u w:val="single"/>
        </w:rPr>
        <w:t>页项目</w:t>
      </w:r>
      <w:proofErr w:type="gramEnd"/>
      <w:r>
        <w:rPr>
          <w:rFonts w:ascii="宋体" w:eastAsia="宋体" w:hAnsi="宋体" w:hint="eastAsia"/>
          <w:sz w:val="24"/>
          <w:szCs w:val="24"/>
          <w:u w:val="single"/>
        </w:rPr>
        <w:t xml:space="preserve">名称）   </w:t>
      </w:r>
      <w:r>
        <w:rPr>
          <w:rFonts w:ascii="宋体" w:eastAsia="宋体" w:hAnsi="宋体" w:hint="eastAsia"/>
          <w:sz w:val="24"/>
          <w:szCs w:val="24"/>
        </w:rPr>
        <w:t>项目进行了采购。经</w:t>
      </w:r>
      <w:r>
        <w:rPr>
          <w:rFonts w:ascii="宋体" w:eastAsia="宋体" w:hAnsi="宋体" w:hint="eastAsia"/>
          <w:sz w:val="24"/>
          <w:szCs w:val="24"/>
          <w:u w:val="single"/>
        </w:rPr>
        <w:t xml:space="preserve">   （相关评定主体名称）   </w:t>
      </w:r>
      <w:r>
        <w:rPr>
          <w:rFonts w:ascii="宋体" w:eastAsia="宋体" w:hAnsi="宋体" w:hint="eastAsia"/>
          <w:sz w:val="24"/>
          <w:szCs w:val="24"/>
        </w:rPr>
        <w:t>评定，</w:t>
      </w:r>
      <w:r>
        <w:rPr>
          <w:rFonts w:ascii="宋体" w:eastAsia="宋体" w:hAnsi="宋体" w:hint="eastAsia"/>
          <w:sz w:val="24"/>
          <w:szCs w:val="24"/>
          <w:u w:val="single"/>
        </w:rPr>
        <w:t xml:space="preserve">   （中标供应商名称） </w:t>
      </w:r>
      <w:r>
        <w:rPr>
          <w:rFonts w:ascii="宋体" w:eastAsia="宋体" w:hAnsi="宋体" w:hint="eastAsia"/>
          <w:sz w:val="24"/>
          <w:szCs w:val="24"/>
        </w:rPr>
        <w:t>为该项目中标供应商。现于中标通知书发出之日起三十日内，按照采购文件确定的事项签订本合同。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根据《中华人民共和国民法典》、《中华人民共和国政府采购法》等相关法律法规之规定，按照平等、自愿、公平和诚实信用的原则，经</w:t>
      </w:r>
      <w:r>
        <w:rPr>
          <w:rFonts w:ascii="宋体" w:eastAsia="宋体" w:hAnsi="宋体" w:hint="eastAsia"/>
          <w:sz w:val="24"/>
          <w:szCs w:val="24"/>
          <w:u w:val="single"/>
        </w:rPr>
        <w:t xml:space="preserve">   （采购人名称）   </w:t>
      </w:r>
      <w:r>
        <w:rPr>
          <w:rFonts w:ascii="宋体" w:eastAsia="宋体" w:hAnsi="宋体" w:hint="eastAsia"/>
          <w:sz w:val="24"/>
          <w:szCs w:val="24"/>
        </w:rPr>
        <w:t>(以下简称：甲方)和</w:t>
      </w:r>
      <w:r>
        <w:rPr>
          <w:rFonts w:ascii="宋体" w:eastAsia="宋体" w:hAnsi="宋体" w:hint="eastAsia"/>
          <w:sz w:val="24"/>
          <w:szCs w:val="24"/>
          <w:u w:val="single"/>
        </w:rPr>
        <w:t xml:space="preserve">   （中标供应商名称）   </w:t>
      </w:r>
      <w:r>
        <w:rPr>
          <w:rFonts w:ascii="宋体" w:eastAsia="宋体" w:hAnsi="宋体" w:hint="eastAsia"/>
          <w:sz w:val="24"/>
          <w:szCs w:val="24"/>
        </w:rPr>
        <w:t>(以下简称：乙方)协商一致，约定以下合同条款，以</w:t>
      </w:r>
      <w:proofErr w:type="gramStart"/>
      <w:r>
        <w:rPr>
          <w:rFonts w:ascii="宋体" w:eastAsia="宋体" w:hAnsi="宋体" w:hint="eastAsia"/>
          <w:sz w:val="24"/>
          <w:szCs w:val="24"/>
        </w:rPr>
        <w:t>兹共同</w:t>
      </w:r>
      <w:proofErr w:type="gramEnd"/>
      <w:r>
        <w:rPr>
          <w:rFonts w:ascii="宋体" w:eastAsia="宋体" w:hAnsi="宋体" w:hint="eastAsia"/>
          <w:sz w:val="24"/>
          <w:szCs w:val="24"/>
        </w:rPr>
        <w:t>遵守、全面履行。</w:t>
      </w:r>
    </w:p>
    <w:p w:rsidR="003D5B9F" w:rsidRDefault="00D32119" w:rsidP="00926C2D">
      <w:pPr>
        <w:spacing w:line="360" w:lineRule="auto"/>
        <w:ind w:firstLineChars="200" w:firstLine="482"/>
        <w:rPr>
          <w:b/>
          <w:sz w:val="24"/>
          <w:szCs w:val="24"/>
        </w:rPr>
      </w:pPr>
      <w:bookmarkStart w:id="48" w:name="_Toc60748165"/>
      <w:r>
        <w:rPr>
          <w:rFonts w:hint="eastAsia"/>
          <w:b/>
          <w:sz w:val="24"/>
          <w:szCs w:val="24"/>
        </w:rPr>
        <w:t>一、合同组成部分</w:t>
      </w:r>
      <w:bookmarkEnd w:id="48"/>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1.本合同及其补充合同、变更协议；</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2.中标通知书；</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3.投标文件（含澄清或者说明文件）；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4.招标文件（含澄清或者修改文件）；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5.其他相关采购文件。</w:t>
      </w:r>
    </w:p>
    <w:p w:rsidR="003D5B9F" w:rsidRDefault="00D32119">
      <w:pPr>
        <w:spacing w:line="560" w:lineRule="exact"/>
        <w:ind w:firstLineChars="200" w:firstLine="480"/>
        <w:rPr>
          <w:rFonts w:ascii="宋体" w:eastAsia="宋体" w:hAnsi="宋体"/>
          <w:sz w:val="24"/>
          <w:szCs w:val="24"/>
        </w:rPr>
      </w:pPr>
      <w:r>
        <w:rPr>
          <w:rFonts w:asciiTheme="majorEastAsia" w:eastAsiaTheme="majorEastAsia" w:hAnsiTheme="majorEastAsia" w:hint="eastAsia"/>
          <w:sz w:val="24"/>
          <w:szCs w:val="24"/>
        </w:rPr>
        <w:t>双方有关项目的洽商、变更等书面协议或文件视为本合同的组成部分。</w:t>
      </w:r>
    </w:p>
    <w:p w:rsidR="003D5B9F" w:rsidRDefault="00D32119" w:rsidP="00926C2D">
      <w:pPr>
        <w:spacing w:line="360" w:lineRule="auto"/>
        <w:ind w:firstLineChars="200" w:firstLine="482"/>
        <w:rPr>
          <w:b/>
          <w:sz w:val="24"/>
          <w:szCs w:val="24"/>
        </w:rPr>
      </w:pPr>
      <w:bookmarkStart w:id="49" w:name="_Toc60748166"/>
      <w:r>
        <w:rPr>
          <w:rFonts w:hint="eastAsia"/>
          <w:b/>
          <w:sz w:val="24"/>
          <w:szCs w:val="24"/>
        </w:rPr>
        <w:t>二、合同标的</w:t>
      </w:r>
      <w:bookmarkEnd w:id="49"/>
      <w:r>
        <w:rPr>
          <w:rFonts w:hint="eastAsia"/>
          <w:b/>
          <w:sz w:val="24"/>
          <w:szCs w:val="24"/>
        </w:rPr>
        <w:t>内容</w:t>
      </w:r>
    </w:p>
    <w:p w:rsidR="003D5B9F" w:rsidRDefault="00D32119">
      <w:pPr>
        <w:tabs>
          <w:tab w:val="left" w:pos="9030"/>
        </w:tabs>
        <w:snapToGrid w:val="0"/>
        <w:spacing w:line="560" w:lineRule="exact"/>
        <w:ind w:firstLineChars="200" w:firstLine="480"/>
        <w:rPr>
          <w:rFonts w:asciiTheme="majorEastAsia" w:eastAsiaTheme="majorEastAsia" w:hAnsiTheme="majorEastAsia"/>
          <w:sz w:val="24"/>
          <w:szCs w:val="24"/>
          <w:u w:val="single"/>
        </w:rPr>
      </w:pPr>
      <w:bookmarkStart w:id="50" w:name="_Toc60748167"/>
      <w:r>
        <w:rPr>
          <w:rFonts w:asciiTheme="majorEastAsia" w:eastAsiaTheme="majorEastAsia" w:hAnsiTheme="majorEastAsia" w:hint="eastAsia"/>
          <w:sz w:val="24"/>
          <w:szCs w:val="24"/>
        </w:rPr>
        <w:t>1.项目名称：</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r>
        <w:rPr>
          <w:rFonts w:asciiTheme="majorEastAsia" w:eastAsiaTheme="majorEastAsia" w:hAnsiTheme="majorEastAsia"/>
          <w:sz w:val="24"/>
          <w:szCs w:val="24"/>
        </w:rPr>
        <w:tab/>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2.坐落位置：</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3.服务范围：</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4.服务期限：</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w:t>
      </w:r>
    </w:p>
    <w:p w:rsidR="003D5B9F" w:rsidRDefault="00D32119" w:rsidP="00926C2D">
      <w:pPr>
        <w:spacing w:line="360" w:lineRule="auto"/>
        <w:ind w:firstLineChars="200" w:firstLine="482"/>
        <w:rPr>
          <w:b/>
          <w:sz w:val="24"/>
          <w:szCs w:val="24"/>
        </w:rPr>
      </w:pPr>
      <w:r>
        <w:rPr>
          <w:rFonts w:hint="eastAsia"/>
          <w:b/>
          <w:sz w:val="24"/>
          <w:szCs w:val="24"/>
        </w:rPr>
        <w:t>三、合同价款</w:t>
      </w:r>
      <w:bookmarkEnd w:id="50"/>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本合同总价为：￥</w:t>
      </w:r>
      <w:r>
        <w:rPr>
          <w:rFonts w:ascii="宋体" w:eastAsia="宋体" w:hAnsi="宋体" w:hint="eastAsia"/>
          <w:sz w:val="24"/>
          <w:szCs w:val="24"/>
          <w:u w:val="single"/>
        </w:rPr>
        <w:t xml:space="preserve">           </w:t>
      </w:r>
      <w:r>
        <w:rPr>
          <w:rFonts w:ascii="宋体" w:eastAsia="宋体" w:hAnsi="宋体" w:hint="eastAsia"/>
          <w:sz w:val="24"/>
          <w:szCs w:val="24"/>
        </w:rPr>
        <w:t>元（大写：</w:t>
      </w:r>
      <w:r>
        <w:rPr>
          <w:rFonts w:ascii="宋体" w:eastAsia="宋体" w:hAnsi="宋体" w:hint="eastAsia"/>
          <w:sz w:val="24"/>
          <w:szCs w:val="24"/>
          <w:u w:val="single"/>
        </w:rPr>
        <w:t xml:space="preserve">                 </w:t>
      </w:r>
      <w:r>
        <w:rPr>
          <w:rFonts w:ascii="宋体" w:eastAsia="宋体" w:hAnsi="宋体" w:hint="eastAsia"/>
          <w:sz w:val="24"/>
          <w:szCs w:val="24"/>
        </w:rPr>
        <w:t>元人民币）。</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分项价格：</w:t>
      </w:r>
    </w:p>
    <w:p w:rsidR="003D5B9F" w:rsidRDefault="003D5B9F">
      <w:pPr>
        <w:spacing w:line="560" w:lineRule="exact"/>
        <w:ind w:firstLineChars="200" w:firstLine="480"/>
        <w:rPr>
          <w:rFonts w:ascii="宋体" w:eastAsia="宋体" w:hAnsi="宋体"/>
          <w:sz w:val="24"/>
          <w:szCs w:val="24"/>
          <w:u w:val="single"/>
        </w:rPr>
      </w:pP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3D5B9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D5B9F" w:rsidRDefault="00D32119">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lastRenderedPageBreak/>
              <w:t>序号</w:t>
            </w:r>
          </w:p>
        </w:tc>
        <w:tc>
          <w:tcPr>
            <w:tcW w:w="3402" w:type="dxa"/>
            <w:tcBorders>
              <w:top w:val="single" w:sz="4" w:space="0" w:color="auto"/>
              <w:left w:val="nil"/>
              <w:bottom w:val="single" w:sz="4" w:space="0" w:color="auto"/>
              <w:right w:val="single" w:sz="4" w:space="0" w:color="auto"/>
            </w:tcBorders>
            <w:vAlign w:val="center"/>
          </w:tcPr>
          <w:p w:rsidR="003D5B9F" w:rsidRDefault="00D32119">
            <w:pPr>
              <w:spacing w:line="560" w:lineRule="exact"/>
              <w:ind w:firstLine="20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分项名称</w:t>
            </w:r>
          </w:p>
        </w:tc>
        <w:tc>
          <w:tcPr>
            <w:tcW w:w="2552" w:type="dxa"/>
            <w:tcBorders>
              <w:top w:val="single" w:sz="4" w:space="0" w:color="auto"/>
              <w:left w:val="nil"/>
              <w:bottom w:val="single" w:sz="4" w:space="0" w:color="auto"/>
              <w:right w:val="single" w:sz="4" w:space="0" w:color="auto"/>
            </w:tcBorders>
            <w:vAlign w:val="center"/>
          </w:tcPr>
          <w:p w:rsidR="003D5B9F" w:rsidRDefault="00D32119">
            <w:pPr>
              <w:spacing w:line="560" w:lineRule="exact"/>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分项价格</w:t>
            </w:r>
          </w:p>
        </w:tc>
      </w:tr>
      <w:tr w:rsidR="003D5B9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r>
      <w:tr w:rsidR="003D5B9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r>
      <w:tr w:rsidR="003D5B9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r>
      <w:tr w:rsidR="003D5B9F">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340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c>
          <w:tcPr>
            <w:tcW w:w="255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r>
      <w:tr w:rsidR="003D5B9F">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rsidR="003D5B9F" w:rsidRDefault="00D32119">
            <w:pPr>
              <w:spacing w:line="560" w:lineRule="exact"/>
              <w:ind w:firstLine="200"/>
              <w:jc w:val="center"/>
              <w:rPr>
                <w:rFonts w:ascii="宋体" w:eastAsia="宋体" w:hAnsi="宋体" w:cs="Times New Roman"/>
                <w:color w:val="000000"/>
                <w:sz w:val="24"/>
                <w:szCs w:val="24"/>
              </w:rPr>
            </w:pPr>
            <w:r>
              <w:rPr>
                <w:rFonts w:ascii="宋体" w:eastAsia="宋体" w:hAnsi="宋体" w:cs="Times New Roman" w:hint="eastAsia"/>
                <w:color w:val="000000"/>
                <w:sz w:val="24"/>
                <w:szCs w:val="24"/>
              </w:rPr>
              <w:t>总价</w:t>
            </w:r>
          </w:p>
        </w:tc>
        <w:tc>
          <w:tcPr>
            <w:tcW w:w="2552" w:type="dxa"/>
            <w:tcBorders>
              <w:top w:val="single" w:sz="4" w:space="0" w:color="auto"/>
              <w:left w:val="nil"/>
              <w:bottom w:val="single" w:sz="4" w:space="0" w:color="auto"/>
              <w:right w:val="single" w:sz="4" w:space="0" w:color="auto"/>
            </w:tcBorders>
            <w:vAlign w:val="center"/>
          </w:tcPr>
          <w:p w:rsidR="003D5B9F" w:rsidRDefault="003D5B9F">
            <w:pPr>
              <w:spacing w:line="560" w:lineRule="exact"/>
              <w:ind w:firstLine="200"/>
              <w:jc w:val="center"/>
              <w:rPr>
                <w:rFonts w:ascii="宋体" w:eastAsia="宋体" w:hAnsi="宋体" w:cs="Times New Roman"/>
                <w:color w:val="000000"/>
                <w:sz w:val="24"/>
                <w:szCs w:val="24"/>
              </w:rPr>
            </w:pPr>
          </w:p>
        </w:tc>
      </w:tr>
    </w:tbl>
    <w:p w:rsidR="003D5B9F" w:rsidRDefault="00D32119" w:rsidP="00926C2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四、 付款方式和发票开具方式</w:t>
      </w:r>
    </w:p>
    <w:p w:rsidR="003D5B9F" w:rsidRPr="007914CB" w:rsidRDefault="00D32119" w:rsidP="007914CB">
      <w:pPr>
        <w:widowControl/>
        <w:ind w:firstLineChars="200" w:firstLine="480"/>
        <w:jc w:val="left"/>
        <w:rPr>
          <w:rFonts w:ascii="黑体" w:eastAsia="黑体"/>
          <w:bCs/>
          <w:color w:val="000000" w:themeColor="text1"/>
          <w:sz w:val="28"/>
          <w:szCs w:val="28"/>
          <w:u w:val="single"/>
        </w:rPr>
      </w:pPr>
      <w:r>
        <w:rPr>
          <w:rFonts w:ascii="宋体" w:eastAsia="宋体" w:hAnsi="宋体" w:hint="eastAsia"/>
          <w:sz w:val="24"/>
          <w:szCs w:val="24"/>
        </w:rPr>
        <w:t>1.付款方式：</w:t>
      </w:r>
      <w:r w:rsidR="007914CB" w:rsidRPr="007914CB">
        <w:rPr>
          <w:rFonts w:asciiTheme="minorEastAsia" w:hAnsiTheme="minorEastAsia" w:hint="eastAsia"/>
          <w:sz w:val="24"/>
          <w:szCs w:val="24"/>
          <w:u w:val="single"/>
        </w:rPr>
        <w:t>自合同签订之日起</w:t>
      </w:r>
      <w:r w:rsidR="007914CB" w:rsidRPr="007914CB">
        <w:rPr>
          <w:rFonts w:asciiTheme="minorEastAsia" w:hAnsiTheme="minorEastAsia"/>
          <w:sz w:val="24"/>
          <w:szCs w:val="24"/>
          <w:u w:val="single"/>
        </w:rPr>
        <w:t xml:space="preserve"> 15个工作</w:t>
      </w:r>
      <w:r w:rsidR="007914CB" w:rsidRPr="007914CB">
        <w:rPr>
          <w:rFonts w:asciiTheme="minorEastAsia" w:hAnsiTheme="minorEastAsia" w:hint="eastAsia"/>
          <w:sz w:val="24"/>
          <w:szCs w:val="24"/>
          <w:u w:val="single"/>
        </w:rPr>
        <w:t>日内预付合同金额的80</w:t>
      </w:r>
      <w:r w:rsidR="007914CB" w:rsidRPr="007914CB">
        <w:rPr>
          <w:rFonts w:asciiTheme="minorEastAsia" w:hAnsiTheme="minorEastAsia"/>
          <w:sz w:val="24"/>
          <w:szCs w:val="24"/>
          <w:u w:val="single"/>
        </w:rPr>
        <w:t>%</w:t>
      </w:r>
      <w:r w:rsidR="007914CB" w:rsidRPr="007914CB">
        <w:rPr>
          <w:rFonts w:asciiTheme="minorEastAsia" w:hAnsiTheme="minorEastAsia" w:hint="eastAsia"/>
          <w:sz w:val="24"/>
          <w:szCs w:val="24"/>
          <w:u w:val="single"/>
        </w:rPr>
        <w:t>；</w:t>
      </w:r>
      <w:r w:rsidR="007914CB" w:rsidRPr="007914CB">
        <w:rPr>
          <w:rFonts w:asciiTheme="minorEastAsia" w:hAnsiTheme="minorEastAsia"/>
          <w:sz w:val="24"/>
          <w:szCs w:val="24"/>
          <w:u w:val="single"/>
        </w:rPr>
        <w:t>项目结束</w:t>
      </w:r>
      <w:r w:rsidR="007914CB" w:rsidRPr="007914CB">
        <w:rPr>
          <w:rFonts w:asciiTheme="minorEastAsia" w:hAnsiTheme="minorEastAsia" w:hint="eastAsia"/>
          <w:sz w:val="24"/>
          <w:szCs w:val="24"/>
          <w:u w:val="single"/>
        </w:rPr>
        <w:t>经</w:t>
      </w:r>
      <w:r w:rsidR="007914CB" w:rsidRPr="007914CB">
        <w:rPr>
          <w:rFonts w:asciiTheme="minorEastAsia" w:hAnsiTheme="minorEastAsia"/>
          <w:sz w:val="24"/>
          <w:szCs w:val="24"/>
          <w:u w:val="single"/>
        </w:rPr>
        <w:t>验收合格后</w:t>
      </w:r>
      <w:r w:rsidR="007914CB" w:rsidRPr="007914CB">
        <w:rPr>
          <w:rFonts w:asciiTheme="minorEastAsia" w:hAnsiTheme="minorEastAsia" w:hint="eastAsia"/>
          <w:sz w:val="24"/>
          <w:szCs w:val="24"/>
          <w:u w:val="single"/>
        </w:rPr>
        <w:t>，一个月内</w:t>
      </w:r>
      <w:r w:rsidR="007914CB" w:rsidRPr="007914CB">
        <w:rPr>
          <w:rFonts w:asciiTheme="minorEastAsia" w:hAnsiTheme="minorEastAsia"/>
          <w:sz w:val="24"/>
          <w:szCs w:val="24"/>
          <w:u w:val="single"/>
        </w:rPr>
        <w:t>付清所有余款</w:t>
      </w:r>
      <w:r w:rsidRPr="007914CB">
        <w:rPr>
          <w:rFonts w:ascii="宋体" w:eastAsia="宋体" w:hAnsi="宋体" w:hint="eastAsia"/>
          <w:sz w:val="24"/>
          <w:szCs w:val="24"/>
          <w:u w:val="single"/>
        </w:rPr>
        <w:t>；</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2.发票开具方式：</w:t>
      </w:r>
      <w:r>
        <w:rPr>
          <w:rFonts w:ascii="宋体" w:eastAsia="宋体" w:hAnsi="宋体" w:hint="eastAsia"/>
          <w:sz w:val="24"/>
          <w:szCs w:val="24"/>
          <w:u w:val="single"/>
        </w:rPr>
        <w:t xml:space="preserve">                                            </w:t>
      </w:r>
      <w:r>
        <w:rPr>
          <w:rFonts w:ascii="宋体" w:eastAsia="宋体" w:hAnsi="宋体" w:hint="eastAsia"/>
          <w:sz w:val="24"/>
          <w:szCs w:val="24"/>
        </w:rPr>
        <w:t>。</w:t>
      </w:r>
    </w:p>
    <w:p w:rsidR="003D5B9F" w:rsidRDefault="00D32119" w:rsidP="00926C2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五、履行期限、地点和方式</w:t>
      </w:r>
    </w:p>
    <w:p w:rsidR="003D5B9F" w:rsidRDefault="00D32119">
      <w:pPr>
        <w:spacing w:line="560" w:lineRule="exact"/>
        <w:ind w:firstLineChars="200" w:firstLine="480"/>
        <w:rPr>
          <w:rFonts w:ascii="宋体" w:eastAsia="宋体" w:hAnsi="宋体"/>
          <w:sz w:val="24"/>
          <w:szCs w:val="24"/>
          <w:u w:val="single"/>
        </w:rPr>
      </w:pPr>
      <w:r>
        <w:rPr>
          <w:rFonts w:ascii="宋体" w:eastAsia="宋体" w:hAnsi="宋体" w:hint="eastAsia"/>
          <w:sz w:val="24"/>
          <w:szCs w:val="24"/>
        </w:rPr>
        <w:t>1.履行期限：</w:t>
      </w:r>
      <w:r>
        <w:rPr>
          <w:rFonts w:ascii="宋体" w:eastAsia="宋体" w:hAnsi="宋体" w:hint="eastAsia"/>
          <w:sz w:val="24"/>
          <w:szCs w:val="24"/>
          <w:u w:val="single"/>
        </w:rPr>
        <w:t xml:space="preserve">                                                </w:t>
      </w:r>
      <w:r>
        <w:rPr>
          <w:rFonts w:ascii="宋体" w:eastAsia="宋体" w:hAnsi="宋体" w:hint="eastAsia"/>
          <w:sz w:val="24"/>
          <w:szCs w:val="24"/>
        </w:rPr>
        <w:t>；</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2.履行地点：</w:t>
      </w:r>
      <w:r>
        <w:rPr>
          <w:rFonts w:ascii="宋体" w:eastAsia="宋体" w:hAnsi="宋体" w:hint="eastAsia"/>
          <w:sz w:val="24"/>
          <w:szCs w:val="24"/>
          <w:u w:val="single"/>
        </w:rPr>
        <w:t xml:space="preserve">                                                </w:t>
      </w:r>
      <w:r>
        <w:rPr>
          <w:rFonts w:ascii="宋体" w:eastAsia="宋体" w:hAnsi="宋体" w:hint="eastAsia"/>
          <w:sz w:val="24"/>
          <w:szCs w:val="24"/>
        </w:rPr>
        <w:t>；</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3.履行方式：</w:t>
      </w:r>
      <w:r>
        <w:rPr>
          <w:rFonts w:ascii="宋体" w:eastAsia="宋体" w:hAnsi="宋体" w:hint="eastAsia"/>
          <w:sz w:val="24"/>
          <w:szCs w:val="24"/>
          <w:u w:val="single"/>
        </w:rPr>
        <w:t xml:space="preserve">                                                </w:t>
      </w:r>
      <w:r>
        <w:rPr>
          <w:rFonts w:ascii="宋体" w:eastAsia="宋体" w:hAnsi="宋体" w:hint="eastAsia"/>
          <w:sz w:val="24"/>
          <w:szCs w:val="24"/>
        </w:rPr>
        <w:t>。</w:t>
      </w:r>
    </w:p>
    <w:p w:rsidR="003D5B9F" w:rsidRDefault="00D32119" w:rsidP="00926C2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六、服务管理考核</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1.岗位出勤情况考核</w:t>
      </w:r>
    </w:p>
    <w:p w:rsidR="003D5B9F" w:rsidRDefault="00D32119">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2.服务质量考核</w:t>
      </w:r>
    </w:p>
    <w:p w:rsidR="003D5B9F" w:rsidRDefault="00D32119">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3.服务满意度考核</w:t>
      </w:r>
    </w:p>
    <w:p w:rsidR="003D5B9F" w:rsidRDefault="00D32119">
      <w:pPr>
        <w:snapToGrid w:val="0"/>
        <w:spacing w:line="560" w:lineRule="exact"/>
        <w:ind w:firstLineChars="200" w:firstLine="480"/>
        <w:rPr>
          <w:rFonts w:asciiTheme="majorEastAsia" w:eastAsiaTheme="majorEastAsia" w:hAnsiTheme="majorEastAsia"/>
          <w:sz w:val="24"/>
          <w:szCs w:val="24"/>
          <w:u w:val="single"/>
        </w:rPr>
      </w:pPr>
      <w:r>
        <w:rPr>
          <w:rFonts w:asciiTheme="majorEastAsia" w:eastAsiaTheme="majorEastAsia" w:hAnsiTheme="majorEastAsia"/>
          <w:sz w:val="24"/>
          <w:szCs w:val="24"/>
          <w:u w:val="single"/>
        </w:rPr>
        <w:t xml:space="preserve">                                                                </w:t>
      </w:r>
    </w:p>
    <w:p w:rsidR="003D5B9F" w:rsidRDefault="00D32119" w:rsidP="00926C2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七、保密要求</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 </w:t>
      </w:r>
      <w:r>
        <w:rPr>
          <w:rFonts w:asciiTheme="majorEastAsia" w:eastAsiaTheme="majorEastAsia" w:hAnsiTheme="majorEastAsia"/>
          <w:sz w:val="24"/>
          <w:szCs w:val="24"/>
        </w:rPr>
        <w:t>由甲方收集的、整理的、复制的、研究的和准备的与本合同项下工作有关的所有资料在提供给乙方时，均被视为保密的，不得泄漏给除甲方或其指定的代表之外的任何人，不管本合同因何种原因终止，本条款一直约束乙方。</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2. </w:t>
      </w:r>
      <w:r>
        <w:rPr>
          <w:rFonts w:asciiTheme="majorEastAsia" w:eastAsiaTheme="majorEastAsia" w:hAnsiTheme="majorEastAsia"/>
          <w:sz w:val="24"/>
          <w:szCs w:val="24"/>
        </w:rPr>
        <w:t>乙方在履行合同过程中所获得或接触到的任何</w:t>
      </w:r>
      <w:r>
        <w:rPr>
          <w:rFonts w:asciiTheme="majorEastAsia" w:eastAsiaTheme="majorEastAsia" w:hAnsiTheme="majorEastAsia" w:hint="eastAsia"/>
          <w:sz w:val="24"/>
          <w:szCs w:val="24"/>
        </w:rPr>
        <w:t>内部数据资料，未经甲方同意，不得向第三方透露。</w:t>
      </w:r>
    </w:p>
    <w:p w:rsidR="003D5B9F" w:rsidRDefault="00D32119">
      <w:pPr>
        <w:snapToGrid w:val="0"/>
        <w:spacing w:line="560" w:lineRule="exact"/>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 xml:space="preserve">3. </w:t>
      </w:r>
      <w:r>
        <w:rPr>
          <w:rFonts w:asciiTheme="majorEastAsia" w:eastAsiaTheme="majorEastAsia" w:hAnsiTheme="majorEastAsia"/>
          <w:sz w:val="24"/>
          <w:szCs w:val="24"/>
        </w:rPr>
        <w:t>乙方</w:t>
      </w:r>
      <w:r>
        <w:rPr>
          <w:rFonts w:asciiTheme="majorEastAsia" w:eastAsiaTheme="majorEastAsia" w:hAnsiTheme="majorEastAsia" w:hint="eastAsia"/>
          <w:sz w:val="24"/>
          <w:szCs w:val="24"/>
        </w:rPr>
        <w:t>实施项目的一切程序都应符合国家安全、保密的有关规定和标准。</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八、甲方权利与义务</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（一）甲方权利： </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有权向乙方询问工作进展情况及相关的内容。</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有权阐述对具体问题的意见和建议。</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当甲方认定乙方人员不按合同履行其职责，或与第三人串通给甲方造成经济损失的，甲方有权要求更换人员，直至终止合同并要求乙方承担相应的赔偿责任。</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（二）甲方义务： </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负责与本项目有关的第三方的协调，提供开展服务工作的外部条件。</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向乙方提供与本项目有关的资料。</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3. </w:t>
      </w:r>
      <w:r>
        <w:rPr>
          <w:rFonts w:asciiTheme="majorEastAsia" w:eastAsiaTheme="majorEastAsia" w:hAnsiTheme="majorEastAsia" w:cs="仿宋" w:hint="eastAsia"/>
          <w:sz w:val="24"/>
          <w:szCs w:val="24"/>
          <w:u w:val="single"/>
        </w:rPr>
        <w:t xml:space="preserve">                                              </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九、乙方权利与义务</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一、乙方权利：</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乙方在本项目服务过程中，如甲方提供的资料不明确时可向甲方提出书面报告。</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2. </w:t>
      </w:r>
      <w:r>
        <w:rPr>
          <w:rFonts w:asciiTheme="majorEastAsia" w:eastAsiaTheme="majorEastAsia" w:hAnsiTheme="majorEastAsia" w:cs="仿宋" w:hint="eastAsia"/>
          <w:sz w:val="24"/>
          <w:szCs w:val="24"/>
          <w:u w:val="single"/>
        </w:rPr>
        <w:t xml:space="preserve">                                              </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二、乙方义务：</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1. 应按照</w:t>
      </w:r>
      <w:r>
        <w:rPr>
          <w:rFonts w:asciiTheme="majorEastAsia" w:eastAsiaTheme="majorEastAsia" w:hAnsiTheme="majorEastAsia" w:cs="仿宋" w:hint="eastAsia"/>
          <w:sz w:val="24"/>
          <w:szCs w:val="24"/>
        </w:rPr>
        <w:softHyphen/>
        <w:t>本项目招标文件、乙方投标文件要求按期完成本项目工作。</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2. 负责组织项目的实施，保证工作质量满足相关验收相关标准。</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3. 乙方不得擅自部分或全部转让其应履行的合同义务。</w:t>
      </w:r>
    </w:p>
    <w:p w:rsidR="003D5B9F" w:rsidRDefault="00D32119">
      <w:pPr>
        <w:snapToGrid w:val="0"/>
        <w:spacing w:line="56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4. </w:t>
      </w:r>
      <w:r>
        <w:rPr>
          <w:rFonts w:asciiTheme="majorEastAsia" w:eastAsiaTheme="majorEastAsia" w:hAnsiTheme="majorEastAsia" w:cs="仿宋" w:hint="eastAsia"/>
          <w:sz w:val="24"/>
          <w:szCs w:val="24"/>
          <w:u w:val="single"/>
        </w:rPr>
        <w:t xml:space="preserve">                                              </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 违约责任</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1.除不可抗力外，如果乙方没有按照本合同约定的期限、地点和方式履行，那么甲方可要求乙方支付违约金，违约金按每迟延履行一日的应提供而未提供服务价格的</w:t>
      </w:r>
      <w:r>
        <w:rPr>
          <w:rFonts w:ascii="宋体" w:eastAsia="宋体" w:hAnsi="宋体" w:hint="eastAsia"/>
          <w:sz w:val="24"/>
          <w:szCs w:val="24"/>
          <w:u w:val="single"/>
        </w:rPr>
        <w:t xml:space="preserve">    </w:t>
      </w:r>
      <w:r>
        <w:rPr>
          <w:rFonts w:ascii="宋体" w:eastAsia="宋体" w:hAnsi="宋体" w:hint="eastAsia"/>
          <w:sz w:val="24"/>
          <w:szCs w:val="24"/>
        </w:rPr>
        <w:t>%计算，最高限额为本合同总价的</w:t>
      </w:r>
      <w:r>
        <w:rPr>
          <w:rFonts w:ascii="宋体" w:eastAsia="宋体" w:hAnsi="宋体" w:hint="eastAsia"/>
          <w:sz w:val="24"/>
          <w:szCs w:val="24"/>
          <w:u w:val="single"/>
        </w:rPr>
        <w:t xml:space="preserve">     </w:t>
      </w:r>
      <w:r>
        <w:rPr>
          <w:rFonts w:ascii="宋体" w:eastAsia="宋体" w:hAnsi="宋体" w:hint="eastAsia"/>
          <w:sz w:val="24"/>
          <w:szCs w:val="24"/>
        </w:rPr>
        <w:t>%；迟延履行的违约金计算数额达到前述最高限额之日起，甲方有权在要求乙方支付违约金的同时，书面通知乙方解除本合同；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lastRenderedPageBreak/>
        <w:t>2.除不可抗力外，如果甲方没有按照本合同约定的付款方式付款，那么乙方可要求甲方支付违约金，违约金按每迟延付款一日的应付而未付款的</w:t>
      </w:r>
      <w:r>
        <w:rPr>
          <w:rFonts w:ascii="宋体" w:eastAsia="宋体" w:hAnsi="宋体" w:hint="eastAsia"/>
          <w:sz w:val="24"/>
          <w:szCs w:val="24"/>
          <w:u w:val="single"/>
        </w:rPr>
        <w:t xml:space="preserve">    </w:t>
      </w:r>
      <w:r>
        <w:rPr>
          <w:rFonts w:ascii="宋体" w:eastAsia="宋体" w:hAnsi="宋体" w:hint="eastAsia"/>
          <w:sz w:val="24"/>
          <w:szCs w:val="24"/>
        </w:rPr>
        <w:t>%计算，最高限额为本合同总价的</w:t>
      </w:r>
      <w:r>
        <w:rPr>
          <w:rFonts w:ascii="宋体" w:eastAsia="宋体" w:hAnsi="宋体" w:hint="eastAsia"/>
          <w:sz w:val="24"/>
          <w:szCs w:val="24"/>
          <w:u w:val="single"/>
        </w:rPr>
        <w:t xml:space="preserve">     </w:t>
      </w:r>
      <w:r>
        <w:rPr>
          <w:rFonts w:ascii="宋体" w:eastAsia="宋体" w:hAnsi="宋体" w:hint="eastAsia"/>
          <w:sz w:val="24"/>
          <w:szCs w:val="24"/>
        </w:rPr>
        <w:t>%；迟延付款的违约金计算数额达到前述最高限额之日起，乙方有权在要求甲方支付违约金的同时，书面通知甲方解除本合同；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6.如果出现政府采购监督管理部门在处理投诉事项期间，书面通知甲方暂停采购活动的情形，或者询问或质疑事项可能影响中标结果的，导致甲方中止履行合同的情形，均不视为甲方违约。</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十一、 合同争议的解决</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本合同履行过程中发生的任何争议，双方当事人均可通过和解或者调解解决；不愿和解、调解或者和解、调解不成的，可以选择下列第</w:t>
      </w:r>
      <w:r>
        <w:rPr>
          <w:rFonts w:ascii="宋体" w:eastAsia="宋体" w:hAnsi="宋体" w:hint="eastAsia"/>
          <w:sz w:val="24"/>
          <w:szCs w:val="24"/>
          <w:u w:val="single"/>
        </w:rPr>
        <w:t xml:space="preserve">    </w:t>
      </w:r>
      <w:r>
        <w:rPr>
          <w:rFonts w:ascii="宋体" w:eastAsia="宋体" w:hAnsi="宋体" w:hint="eastAsia"/>
          <w:sz w:val="24"/>
          <w:szCs w:val="24"/>
        </w:rPr>
        <w:t>种方式解决：</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1.将争议提交</w:t>
      </w:r>
      <w:r>
        <w:rPr>
          <w:rFonts w:ascii="宋体" w:eastAsia="宋体" w:hAnsi="宋体" w:hint="eastAsia"/>
          <w:sz w:val="24"/>
          <w:szCs w:val="24"/>
          <w:u w:val="single"/>
        </w:rPr>
        <w:t xml:space="preserve">              </w:t>
      </w:r>
      <w:r>
        <w:rPr>
          <w:rFonts w:ascii="宋体" w:eastAsia="宋体" w:hAnsi="宋体" w:hint="eastAsia"/>
          <w:sz w:val="24"/>
          <w:szCs w:val="24"/>
        </w:rPr>
        <w:t>仲裁委员会依申请仲裁时其现行有效的仲裁规则裁决；</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2.向</w:t>
      </w:r>
      <w:r>
        <w:rPr>
          <w:rFonts w:ascii="宋体" w:eastAsia="宋体" w:hAnsi="宋体" w:hint="eastAsia"/>
          <w:sz w:val="24"/>
          <w:szCs w:val="24"/>
          <w:u w:val="single"/>
        </w:rPr>
        <w:t xml:space="preserve">   （被告住所地、合同履行地、合同签订地、原告住所地、标的物所在地等与争议有实际联系的地点中选出的人民法院名称）    </w:t>
      </w:r>
      <w:r>
        <w:rPr>
          <w:rFonts w:ascii="宋体" w:eastAsia="宋体" w:hAnsi="宋体" w:hint="eastAsia"/>
          <w:sz w:val="24"/>
          <w:szCs w:val="24"/>
        </w:rPr>
        <w:t>人民法院起诉。</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十二、合同生效</w:t>
      </w:r>
    </w:p>
    <w:p w:rsidR="003D5B9F" w:rsidRDefault="00D32119">
      <w:pPr>
        <w:spacing w:line="560" w:lineRule="exact"/>
        <w:ind w:firstLineChars="200" w:firstLine="480"/>
        <w:rPr>
          <w:rFonts w:ascii="宋体" w:eastAsia="宋体" w:hAnsi="宋体"/>
          <w:b/>
          <w:bCs/>
          <w:sz w:val="24"/>
          <w:szCs w:val="24"/>
        </w:rPr>
      </w:pPr>
      <w:r>
        <w:rPr>
          <w:rFonts w:ascii="宋体" w:eastAsia="宋体" w:hAnsi="宋体" w:hint="eastAsia"/>
          <w:sz w:val="24"/>
          <w:szCs w:val="24"/>
        </w:rPr>
        <w:t>本合同自双方当事人盖章或者签字时生效。</w:t>
      </w:r>
    </w:p>
    <w:p w:rsidR="003D5B9F" w:rsidRDefault="00D32119">
      <w:pPr>
        <w:autoSpaceDE w:val="0"/>
        <w:autoSpaceDN w:val="0"/>
        <w:adjustRightInd w:val="0"/>
        <w:spacing w:line="560" w:lineRule="exact"/>
        <w:rPr>
          <w:rFonts w:ascii="宋体" w:eastAsia="宋体" w:hAnsi="宋体"/>
          <w:sz w:val="24"/>
          <w:szCs w:val="24"/>
        </w:rPr>
      </w:pPr>
      <w:r>
        <w:rPr>
          <w:rFonts w:ascii="宋体" w:eastAsia="宋体" w:hAnsi="宋体" w:hint="eastAsia"/>
          <w:sz w:val="24"/>
          <w:szCs w:val="24"/>
        </w:rPr>
        <w:t xml:space="preserve"> </w:t>
      </w:r>
    </w:p>
    <w:p w:rsidR="003D5B9F" w:rsidRDefault="003D5B9F">
      <w:pPr>
        <w:autoSpaceDE w:val="0"/>
        <w:autoSpaceDN w:val="0"/>
        <w:adjustRightInd w:val="0"/>
        <w:spacing w:line="560" w:lineRule="exact"/>
        <w:rPr>
          <w:rFonts w:ascii="宋体" w:eastAsia="宋体" w:hAnsi="宋体"/>
          <w:sz w:val="24"/>
          <w:szCs w:val="24"/>
        </w:rPr>
      </w:pP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甲方（采购人）（盖章）：                          乙方（中标供应商）（盖章）：</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法定代表人：                                    法定代表人：</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代理人：                                        代理人：</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电  话：                                        电  话：</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开户银行：                                      开户银行：</w:t>
      </w:r>
    </w:p>
    <w:p w:rsidR="003D5B9F" w:rsidRDefault="00D32119">
      <w:pPr>
        <w:widowControl/>
        <w:spacing w:line="480" w:lineRule="auto"/>
        <w:jc w:val="left"/>
        <w:rPr>
          <w:rFonts w:asciiTheme="minorEastAsia" w:hAnsiTheme="minorEastAsia"/>
          <w:sz w:val="24"/>
          <w:szCs w:val="24"/>
        </w:rPr>
      </w:pPr>
      <w:proofErr w:type="gramStart"/>
      <w:r>
        <w:rPr>
          <w:rFonts w:asciiTheme="minorEastAsia" w:hAnsiTheme="minorEastAsia" w:hint="eastAsia"/>
          <w:sz w:val="24"/>
          <w:szCs w:val="24"/>
        </w:rPr>
        <w:t>账</w:t>
      </w:r>
      <w:proofErr w:type="gramEnd"/>
      <w:r>
        <w:rPr>
          <w:rFonts w:asciiTheme="minorEastAsia" w:hAnsiTheme="minorEastAsia" w:hint="eastAsia"/>
          <w:sz w:val="24"/>
          <w:szCs w:val="24"/>
        </w:rPr>
        <w:t xml:space="preserve">  号：                                        </w:t>
      </w:r>
      <w:proofErr w:type="gramStart"/>
      <w:r>
        <w:rPr>
          <w:rFonts w:asciiTheme="minorEastAsia" w:hAnsiTheme="minorEastAsia" w:hint="eastAsia"/>
          <w:sz w:val="24"/>
          <w:szCs w:val="24"/>
        </w:rPr>
        <w:t>账</w:t>
      </w:r>
      <w:proofErr w:type="gramEnd"/>
      <w:r>
        <w:rPr>
          <w:rFonts w:asciiTheme="minorEastAsia" w:hAnsiTheme="minorEastAsia" w:hint="eastAsia"/>
          <w:sz w:val="24"/>
          <w:szCs w:val="24"/>
        </w:rPr>
        <w:t xml:space="preserve">  号：</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单位地址：                                      单位地址：</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日  期：                                        日  期：</w:t>
      </w:r>
    </w:p>
    <w:p w:rsidR="003D5B9F" w:rsidRDefault="003D5B9F">
      <w:pPr>
        <w:widowControl/>
        <w:spacing w:line="480" w:lineRule="auto"/>
        <w:jc w:val="left"/>
        <w:rPr>
          <w:rFonts w:asciiTheme="minorEastAsia" w:hAnsiTheme="minorEastAsia"/>
          <w:sz w:val="24"/>
          <w:szCs w:val="24"/>
        </w:rPr>
      </w:pP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合同备案</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代理机构（盖章）：</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日期：</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地址：江苏省常州市新北区汉江西路118号1号楼3楼</w:t>
      </w:r>
    </w:p>
    <w:p w:rsidR="003D5B9F" w:rsidRDefault="00D32119">
      <w:pPr>
        <w:widowControl/>
        <w:spacing w:line="480" w:lineRule="auto"/>
        <w:jc w:val="left"/>
        <w:rPr>
          <w:rFonts w:asciiTheme="minorEastAsia" w:hAnsiTheme="minorEastAsia"/>
          <w:sz w:val="24"/>
          <w:szCs w:val="24"/>
        </w:rPr>
      </w:pPr>
      <w:r>
        <w:rPr>
          <w:rFonts w:asciiTheme="minorEastAsia" w:hAnsiTheme="minorEastAsia" w:hint="eastAsia"/>
          <w:sz w:val="24"/>
          <w:szCs w:val="24"/>
        </w:rPr>
        <w:t>电话：0519-86661067</w:t>
      </w:r>
    </w:p>
    <w:p w:rsidR="003D5B9F" w:rsidRDefault="00D32119">
      <w:pPr>
        <w:widowControl/>
        <w:spacing w:line="360" w:lineRule="auto"/>
        <w:jc w:val="left"/>
        <w:rPr>
          <w:rFonts w:asciiTheme="minorEastAsia" w:hAnsiTheme="minorEastAsia" w:cs="Times New Roman"/>
          <w:bCs/>
          <w:kern w:val="0"/>
          <w:sz w:val="24"/>
          <w:szCs w:val="24"/>
        </w:rPr>
      </w:pPr>
      <w:r>
        <w:rPr>
          <w:rFonts w:asciiTheme="minorEastAsia" w:hAnsiTheme="minorEastAsia"/>
          <w:sz w:val="24"/>
          <w:szCs w:val="24"/>
        </w:rPr>
        <w:t> </w:t>
      </w:r>
    </w:p>
    <w:p w:rsidR="003D5B9F" w:rsidRDefault="003D5B9F">
      <w:pPr>
        <w:autoSpaceDE w:val="0"/>
        <w:autoSpaceDN w:val="0"/>
        <w:adjustRightInd w:val="0"/>
        <w:spacing w:line="560" w:lineRule="exact"/>
        <w:ind w:firstLine="200"/>
        <w:jc w:val="center"/>
        <w:rPr>
          <w:rFonts w:ascii="宋体" w:eastAsia="宋体" w:hAnsi="宋体"/>
          <w:b/>
          <w:bCs/>
          <w:sz w:val="24"/>
          <w:szCs w:val="24"/>
        </w:rPr>
      </w:pPr>
    </w:p>
    <w:p w:rsidR="003D5B9F" w:rsidRDefault="00D32119">
      <w:pPr>
        <w:autoSpaceDE w:val="0"/>
        <w:autoSpaceDN w:val="0"/>
        <w:adjustRightInd w:val="0"/>
        <w:spacing w:line="560" w:lineRule="exact"/>
        <w:ind w:firstLine="200"/>
        <w:jc w:val="center"/>
        <w:rPr>
          <w:rFonts w:ascii="宋体" w:eastAsia="宋体" w:hAnsi="宋体"/>
          <w:b/>
          <w:bCs/>
          <w:sz w:val="24"/>
          <w:szCs w:val="24"/>
        </w:rPr>
      </w:pPr>
      <w:r>
        <w:rPr>
          <w:rFonts w:ascii="宋体" w:eastAsia="宋体" w:hAnsi="宋体" w:hint="eastAsia"/>
          <w:b/>
          <w:bCs/>
          <w:sz w:val="24"/>
          <w:szCs w:val="24"/>
        </w:rPr>
        <w:t xml:space="preserve"> </w:t>
      </w:r>
    </w:p>
    <w:p w:rsidR="003D5B9F" w:rsidRDefault="00D32119">
      <w:pPr>
        <w:autoSpaceDE w:val="0"/>
        <w:autoSpaceDN w:val="0"/>
        <w:adjustRightInd w:val="0"/>
        <w:spacing w:line="560" w:lineRule="exact"/>
        <w:ind w:firstLine="200"/>
        <w:jc w:val="center"/>
        <w:rPr>
          <w:rFonts w:ascii="宋体" w:eastAsia="宋体" w:hAnsi="宋体"/>
          <w:b/>
          <w:bCs/>
          <w:sz w:val="24"/>
          <w:szCs w:val="24"/>
        </w:rPr>
      </w:pPr>
      <w:r>
        <w:rPr>
          <w:rFonts w:ascii="宋体" w:eastAsia="宋体" w:hAnsi="宋体" w:hint="eastAsia"/>
          <w:b/>
          <w:bCs/>
          <w:sz w:val="24"/>
          <w:szCs w:val="24"/>
        </w:rPr>
        <w:t xml:space="preserve"> </w:t>
      </w:r>
    </w:p>
    <w:p w:rsidR="003D5B9F" w:rsidRDefault="00D32119">
      <w:pPr>
        <w:autoSpaceDE w:val="0"/>
        <w:autoSpaceDN w:val="0"/>
        <w:adjustRightInd w:val="0"/>
        <w:spacing w:line="560" w:lineRule="exact"/>
        <w:ind w:firstLine="200"/>
        <w:jc w:val="center"/>
        <w:rPr>
          <w:rFonts w:ascii="宋体" w:eastAsia="宋体" w:hAnsi="宋体"/>
          <w:b/>
          <w:bCs/>
          <w:sz w:val="24"/>
          <w:szCs w:val="24"/>
        </w:rPr>
      </w:pPr>
      <w:r>
        <w:rPr>
          <w:rFonts w:ascii="宋体" w:eastAsia="宋体" w:hAnsi="宋体" w:hint="eastAsia"/>
          <w:b/>
          <w:bCs/>
          <w:sz w:val="24"/>
          <w:szCs w:val="24"/>
        </w:rPr>
        <w:t xml:space="preserve"> </w:t>
      </w:r>
    </w:p>
    <w:p w:rsidR="003D5B9F" w:rsidRDefault="00D32119">
      <w:pPr>
        <w:widowControl/>
        <w:jc w:val="left"/>
        <w:rPr>
          <w:rFonts w:ascii="宋体" w:eastAsia="宋体" w:hAnsi="宋体"/>
          <w:b/>
          <w:bCs/>
          <w:sz w:val="24"/>
          <w:szCs w:val="24"/>
        </w:rPr>
      </w:pPr>
      <w:r>
        <w:rPr>
          <w:rFonts w:eastAsia="宋体" w:hAnsi="宋体"/>
          <w:b/>
          <w:bCs/>
          <w:szCs w:val="24"/>
        </w:rPr>
        <w:br w:type="page"/>
      </w:r>
    </w:p>
    <w:p w:rsidR="003D5B9F" w:rsidRDefault="00D32119">
      <w:pPr>
        <w:autoSpaceDE w:val="0"/>
        <w:autoSpaceDN w:val="0"/>
        <w:adjustRightInd w:val="0"/>
        <w:spacing w:line="560" w:lineRule="exact"/>
        <w:ind w:firstLine="200"/>
        <w:jc w:val="center"/>
        <w:outlineLvl w:val="0"/>
        <w:rPr>
          <w:rFonts w:ascii="宋体" w:eastAsia="宋体" w:hAnsi="宋体"/>
          <w:b/>
          <w:bCs/>
          <w:sz w:val="24"/>
          <w:szCs w:val="24"/>
        </w:rPr>
      </w:pPr>
      <w:bookmarkStart w:id="51" w:name="_Toc67311400"/>
      <w:r>
        <w:rPr>
          <w:rFonts w:ascii="宋体" w:eastAsia="宋体" w:hAnsi="宋体" w:hint="eastAsia"/>
          <w:b/>
          <w:bCs/>
          <w:sz w:val="24"/>
          <w:szCs w:val="24"/>
        </w:rPr>
        <w:lastRenderedPageBreak/>
        <w:t>第二部分 合同一般条款</w:t>
      </w:r>
      <w:bookmarkEnd w:id="51"/>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一、定义</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本合同中的下列词语应按以下内容进行解释：</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1.“合同”系指采购人和中标供应商签订的载明双方当事人所达成的协议，并包括所有的附件、附录和构成合同的其他文件。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2.“合同价”系指根据合同约定，中标供应商在完全履行合同义务后，采购人应支付给中标供应商的价格。</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3.“服务”系指中标供应商根据合同约定应向采购人履行的除货物和工程以外的其他政府采购对象，包括采购人自身需要的服务和向社会公众提供的公共服务。</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4.“甲方”系指与中标供应商签署合同的采购人；采购人委托采购代理机构代表其与乙方签订合同的，采购人的授权委托书作为合同附件。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5.“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6.“现场”系指合同约定提供服务的地点。</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二、 技术规范</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三、 知识产权</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1.乙方应保证其提供的服务不受任何第三方提出的侵犯其著作权、商标权、专利权等知识产权方面的起诉；如果任何第三方提出侵权指控，那么乙方须与该第三方交涉并承担由此发生的一切责任、费用和赔偿；</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2.合同涉及技术成果的归属和收益的分成办法的，详见</w:t>
      </w:r>
      <w:r>
        <w:rPr>
          <w:rFonts w:ascii="宋体" w:eastAsia="宋体" w:hAnsi="宋体" w:hint="eastAsia"/>
          <w:b/>
          <w:bCs/>
          <w:iCs/>
          <w:sz w:val="24"/>
          <w:szCs w:val="24"/>
          <w:u w:val="single"/>
        </w:rPr>
        <w:t>合同专用条款</w:t>
      </w:r>
      <w:r>
        <w:rPr>
          <w:rFonts w:ascii="宋体" w:eastAsia="宋体" w:hAnsi="宋体" w:hint="eastAsia"/>
          <w:sz w:val="24"/>
          <w:szCs w:val="24"/>
        </w:rPr>
        <w:t>。</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四、 履约检查和问题反馈</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1.甲方有权在其认为必要时，对乙方是否能够按照合同约定提供服务进行履约检查，以确保乙方所提供的服务能够依约满足甲方之项目需求，但不得因履约检查妨碍乙方的正常工作，</w:t>
      </w:r>
      <w:r>
        <w:rPr>
          <w:rFonts w:ascii="宋体" w:eastAsia="宋体" w:hAnsi="宋体" w:hint="eastAsia"/>
          <w:sz w:val="24"/>
          <w:szCs w:val="24"/>
        </w:rPr>
        <w:lastRenderedPageBreak/>
        <w:t>乙方应予积极配合；</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2.合同履行期间，甲方有权将履行过程中出现的问题反馈给乙方，双方当事人应以书面形式约定需要完善和改进的内容。</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五、 结算方式和付款条件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详见</w:t>
      </w:r>
      <w:r>
        <w:rPr>
          <w:rFonts w:ascii="宋体" w:eastAsia="宋体" w:hAnsi="宋体" w:hint="eastAsia"/>
          <w:b/>
          <w:bCs/>
          <w:iCs/>
          <w:sz w:val="24"/>
          <w:szCs w:val="24"/>
          <w:u w:val="single"/>
        </w:rPr>
        <w:t>合同专用条款</w:t>
      </w:r>
      <w:r>
        <w:rPr>
          <w:rFonts w:ascii="宋体" w:eastAsia="宋体" w:hAnsi="宋体" w:hint="eastAsia"/>
          <w:sz w:val="24"/>
          <w:szCs w:val="24"/>
        </w:rPr>
        <w:t>。</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六、技术资料和保密义务</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1.乙方有权依据合同约定和项目需要，向甲方了解有关情况，调阅有关资料等，甲方应予积极配合；</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2.乙方有义务妥善保管和保护由甲方提供的前款信息和资料等；</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ascii="宋体" w:eastAsia="宋体" w:hAnsi="宋体" w:hint="eastAsia"/>
          <w:sz w:val="24"/>
          <w:szCs w:val="24"/>
        </w:rPr>
        <w:t>方接触</w:t>
      </w:r>
      <w:proofErr w:type="gramEnd"/>
      <w:r>
        <w:rPr>
          <w:rFonts w:ascii="宋体" w:eastAsia="宋体" w:hAnsi="宋体" w:hint="eastAsia"/>
          <w:sz w:val="24"/>
          <w:szCs w:val="24"/>
        </w:rPr>
        <w:t>到对方当事人的上述保密信息和资料。</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七、质量保证</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1.乙方应建立和完善履行合同的内部质量保证体系，并提供相关内部规章制度给甲方，以便甲方进行监督检查；</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2.乙方应保证履行合同的人员数量和素质、软件和硬件设备的配置、场地、环境和设施等满足全面履行合同的要求，并应接受甲方的监督检查。</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八、延迟履行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九、合同变更</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1.双方当事人协商一致，可以签订书面补充合同的形式变更合同，但不得违背采购文件确定的事项，且如果系追加与合同标的相同的服务的，那么所有补充合同的采购金额不得超过原合同价的10%；</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2.合同继续履行将损害国家利益和社会公共利益的，双方当事人应当以书面形式变更合同。</w:t>
      </w:r>
      <w:r>
        <w:rPr>
          <w:rFonts w:ascii="宋体" w:eastAsia="宋体" w:hAnsi="宋体" w:hint="eastAsia"/>
          <w:sz w:val="24"/>
          <w:szCs w:val="24"/>
        </w:rPr>
        <w:lastRenderedPageBreak/>
        <w:t>有过错的一方应当承担赔偿责任，双方当事人都有过错的，各自承担相应的责任。</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十、合同转让和分包</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十一、不可抗力</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1.如果任何一方遭遇法律规定的不可抗力，致使合同履行受阻时，履行合同的期限应予延长，延长的期限应相当于不可抗力所影响的时间；</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2.因不可抗力致使不能实现合同目的的，当事人可以解除合同；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3.因不可抗力致使合同有变更必要的，双方当事人应在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约定时间内以书面形式变更合同；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4.受不可抗力影响的一方在不可抗力发生后，应在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约定时间内以书面形式通知对方当事人，并在</w:t>
      </w:r>
      <w:r>
        <w:rPr>
          <w:rFonts w:ascii="宋体" w:eastAsia="宋体" w:hAnsi="宋体" w:hint="eastAsia"/>
          <w:b/>
          <w:bCs/>
          <w:iCs/>
          <w:sz w:val="24"/>
          <w:szCs w:val="24"/>
          <w:u w:val="single"/>
        </w:rPr>
        <w:t>合同专用条款</w:t>
      </w:r>
      <w:r>
        <w:rPr>
          <w:rFonts w:ascii="宋体" w:eastAsia="宋体" w:hAnsi="宋体" w:hint="eastAsia"/>
          <w:sz w:val="24"/>
          <w:szCs w:val="24"/>
        </w:rPr>
        <w:t>约定时间内，将有关部门出具的证明文件送达对方当事人。</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十二、 税费</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与合同有关的一切税费，均按照中华人民共和国法律的相关规定缴纳。</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十三、乙方破产</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十四、合同中止、终止</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1.双方当事人不得擅自中止或者终止合同；</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2.合同继续履行将损害国家利益和社会公共利益的，双方当事人应当中止或者终止合同。有过错的一方应当承担赔偿责任，双方当事人都有过错的，各自承担相应的责任。</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十五、检验和验收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1.乙方按照</w:t>
      </w:r>
      <w:r>
        <w:rPr>
          <w:rFonts w:ascii="宋体" w:eastAsia="宋体" w:hAnsi="宋体" w:hint="eastAsia"/>
          <w:b/>
          <w:bCs/>
          <w:iCs/>
          <w:sz w:val="24"/>
          <w:szCs w:val="24"/>
          <w:u w:val="single"/>
        </w:rPr>
        <w:t>合同专用条款</w:t>
      </w:r>
      <w:r>
        <w:rPr>
          <w:rFonts w:ascii="宋体" w:eastAsia="宋体" w:hAnsi="宋体" w:hint="eastAsia"/>
          <w:sz w:val="24"/>
          <w:szCs w:val="24"/>
        </w:rPr>
        <w:t>的约定，定期提交服务报告，甲方按照</w:t>
      </w:r>
      <w:r>
        <w:rPr>
          <w:rFonts w:ascii="宋体" w:eastAsia="宋体" w:hAnsi="宋体" w:hint="eastAsia"/>
          <w:b/>
          <w:bCs/>
          <w:iCs/>
          <w:sz w:val="24"/>
          <w:szCs w:val="24"/>
          <w:u w:val="single"/>
        </w:rPr>
        <w:t>合同专用条款</w:t>
      </w:r>
      <w:r>
        <w:rPr>
          <w:rFonts w:ascii="宋体" w:eastAsia="宋体" w:hAnsi="宋体" w:hint="eastAsia"/>
          <w:sz w:val="24"/>
          <w:szCs w:val="24"/>
        </w:rPr>
        <w:t>的约定进行定期验收；</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lastRenderedPageBreak/>
        <w:t>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3.检验和验收标准、程序等具体内容以及前述</w:t>
      </w:r>
      <w:proofErr w:type="gramStart"/>
      <w:r>
        <w:rPr>
          <w:rFonts w:ascii="宋体" w:eastAsia="宋体" w:hAnsi="宋体" w:hint="eastAsia"/>
          <w:sz w:val="24"/>
          <w:szCs w:val="24"/>
        </w:rPr>
        <w:t>验收书</w:t>
      </w:r>
      <w:proofErr w:type="gramEnd"/>
      <w:r>
        <w:rPr>
          <w:rFonts w:ascii="宋体" w:eastAsia="宋体" w:hAnsi="宋体" w:hint="eastAsia"/>
          <w:sz w:val="24"/>
          <w:szCs w:val="24"/>
        </w:rPr>
        <w:t>的效力详见</w:t>
      </w:r>
      <w:r>
        <w:rPr>
          <w:rFonts w:ascii="宋体" w:eastAsia="宋体" w:hAnsi="宋体" w:hint="eastAsia"/>
          <w:b/>
          <w:bCs/>
          <w:iCs/>
          <w:sz w:val="24"/>
          <w:szCs w:val="24"/>
          <w:u w:val="single"/>
        </w:rPr>
        <w:t>合同专用条款</w:t>
      </w:r>
      <w:r>
        <w:rPr>
          <w:rFonts w:ascii="宋体" w:eastAsia="宋体" w:hAnsi="宋体" w:hint="eastAsia"/>
          <w:iCs/>
          <w:sz w:val="24"/>
          <w:szCs w:val="24"/>
        </w:rPr>
        <w:t>。</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十六、通知和送达</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1.任何一方因履行合同而以合同第一部分尾部所列明的</w:t>
      </w:r>
      <w:r>
        <w:rPr>
          <w:rFonts w:ascii="宋体" w:eastAsia="宋体" w:hAnsi="宋体" w:hint="eastAsia"/>
          <w:sz w:val="24"/>
          <w:szCs w:val="24"/>
          <w:u w:val="single"/>
        </w:rPr>
        <w:t xml:space="preserve">          </w:t>
      </w:r>
      <w:r>
        <w:rPr>
          <w:rFonts w:ascii="宋体" w:eastAsia="宋体" w:hAnsi="宋体" w:hint="eastAsia"/>
          <w:sz w:val="24"/>
          <w:szCs w:val="24"/>
        </w:rPr>
        <w:t>发出的所有通知、文件、材料，均视为已向对方当事人送达；任何一方变更上述送达方式或者地址的，应于</w:t>
      </w:r>
      <w:r>
        <w:rPr>
          <w:rFonts w:ascii="宋体" w:eastAsia="宋体" w:hAnsi="宋体" w:hint="eastAsia"/>
          <w:sz w:val="24"/>
          <w:szCs w:val="24"/>
          <w:u w:val="single"/>
        </w:rPr>
        <w:t xml:space="preserve">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工作日内书面通知对方当事人，在对方当事人收到有关变更通知之前，变更前的约定送达方式或者地址仍视为有效。</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十七、合同使用的文字和适用的法律</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1.合同使用汉语书就、变更和解释；</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2.合同适用中华人民共和国法律。</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十八、履约保证金</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1.采购文件要求乙方提交履约保证金的，乙方应按</w:t>
      </w:r>
      <w:r>
        <w:rPr>
          <w:rFonts w:ascii="宋体" w:eastAsia="宋体" w:hAnsi="宋体" w:hint="eastAsia"/>
          <w:b/>
          <w:bCs/>
          <w:iCs/>
          <w:sz w:val="24"/>
          <w:szCs w:val="24"/>
          <w:u w:val="single"/>
        </w:rPr>
        <w:t>合同专用条款</w:t>
      </w:r>
      <w:r>
        <w:rPr>
          <w:rFonts w:ascii="宋体" w:eastAsia="宋体" w:hAnsi="宋体" w:hint="eastAsia"/>
          <w:sz w:val="24"/>
          <w:szCs w:val="24"/>
        </w:rPr>
        <w:t>约定的方式，以支票、汇票、本票或者金融机构、担保机构出具的保函等非现金形式，提交不超过合同价10%的履约保证金；</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2.履约保证金在</w:t>
      </w:r>
      <w:r>
        <w:rPr>
          <w:rFonts w:ascii="宋体" w:eastAsia="宋体" w:hAnsi="宋体" w:hint="eastAsia"/>
          <w:b/>
          <w:bCs/>
          <w:iCs/>
          <w:sz w:val="24"/>
          <w:szCs w:val="24"/>
          <w:u w:val="single"/>
        </w:rPr>
        <w:t>合同专用条款</w:t>
      </w:r>
      <w:r>
        <w:rPr>
          <w:rFonts w:ascii="宋体" w:eastAsia="宋体" w:hAnsi="宋体" w:hint="eastAsia"/>
          <w:sz w:val="24"/>
          <w:szCs w:val="24"/>
        </w:rPr>
        <w:t>约定期间内不予退还或者应完全有效，前述约定期间届满之日起</w:t>
      </w:r>
      <w:r>
        <w:rPr>
          <w:rFonts w:ascii="宋体" w:eastAsia="宋体" w:hAnsi="宋体" w:hint="eastAsia"/>
          <w:sz w:val="24"/>
          <w:szCs w:val="24"/>
          <w:u w:val="single"/>
        </w:rPr>
        <w:t xml:space="preserve">    </w:t>
      </w:r>
      <w:proofErr w:type="gramStart"/>
      <w:r>
        <w:rPr>
          <w:rFonts w:ascii="宋体" w:eastAsia="宋体" w:hAnsi="宋体" w:hint="eastAsia"/>
          <w:sz w:val="24"/>
          <w:szCs w:val="24"/>
        </w:rPr>
        <w:t>个</w:t>
      </w:r>
      <w:proofErr w:type="gramEnd"/>
      <w:r>
        <w:rPr>
          <w:rFonts w:ascii="宋体" w:eastAsia="宋体" w:hAnsi="宋体" w:hint="eastAsia"/>
          <w:sz w:val="24"/>
          <w:szCs w:val="24"/>
        </w:rPr>
        <w:t>工作日内，甲方应将履约保证金退还乙方；</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3.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3D5B9F" w:rsidRDefault="00D32119" w:rsidP="00926C2D">
      <w:pPr>
        <w:spacing w:line="360" w:lineRule="auto"/>
        <w:ind w:firstLineChars="200" w:firstLine="482"/>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十九、 合同份数</w:t>
      </w:r>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合同份数按</w:t>
      </w:r>
      <w:r>
        <w:rPr>
          <w:rFonts w:ascii="宋体" w:eastAsia="宋体" w:hAnsi="宋体" w:hint="eastAsia"/>
          <w:b/>
          <w:bCs/>
          <w:iCs/>
          <w:sz w:val="24"/>
          <w:szCs w:val="24"/>
          <w:u w:val="single"/>
        </w:rPr>
        <w:t>合同专用条款</w:t>
      </w:r>
      <w:r>
        <w:rPr>
          <w:rFonts w:ascii="宋体" w:eastAsia="宋体" w:hAnsi="宋体" w:hint="eastAsia"/>
          <w:sz w:val="24"/>
          <w:szCs w:val="24"/>
        </w:rPr>
        <w:t>规定，每份均具有同等法律效力。</w:t>
      </w:r>
    </w:p>
    <w:p w:rsidR="003D5B9F" w:rsidRDefault="00D32119">
      <w:pPr>
        <w:autoSpaceDE w:val="0"/>
        <w:autoSpaceDN w:val="0"/>
        <w:adjustRightInd w:val="0"/>
        <w:spacing w:line="560" w:lineRule="exact"/>
        <w:jc w:val="center"/>
        <w:outlineLvl w:val="0"/>
        <w:rPr>
          <w:rFonts w:ascii="宋体" w:eastAsia="宋体" w:hAnsi="宋体"/>
          <w:b/>
          <w:bCs/>
          <w:sz w:val="24"/>
          <w:szCs w:val="24"/>
        </w:rPr>
      </w:pPr>
      <w:r>
        <w:rPr>
          <w:rFonts w:ascii="宋体" w:eastAsia="宋体" w:hAnsi="宋体" w:hint="eastAsia"/>
          <w:sz w:val="24"/>
          <w:szCs w:val="24"/>
        </w:rPr>
        <w:br w:type="page"/>
      </w:r>
      <w:bookmarkStart w:id="52" w:name="_Toc67311401"/>
      <w:r>
        <w:rPr>
          <w:rFonts w:ascii="宋体" w:eastAsia="宋体" w:hAnsi="宋体" w:hint="eastAsia"/>
          <w:b/>
          <w:bCs/>
          <w:sz w:val="24"/>
          <w:szCs w:val="24"/>
        </w:rPr>
        <w:lastRenderedPageBreak/>
        <w:t>第三部分  合同专用条款</w:t>
      </w:r>
      <w:bookmarkEnd w:id="52"/>
    </w:p>
    <w:p w:rsidR="003D5B9F" w:rsidRDefault="00D32119">
      <w:pPr>
        <w:spacing w:line="560" w:lineRule="exact"/>
        <w:ind w:firstLineChars="200" w:firstLine="480"/>
        <w:rPr>
          <w:rFonts w:ascii="宋体" w:eastAsia="宋体" w:hAnsi="宋体"/>
          <w:sz w:val="24"/>
          <w:szCs w:val="24"/>
        </w:rPr>
      </w:pPr>
      <w:r>
        <w:rPr>
          <w:rFonts w:ascii="宋体" w:eastAsia="宋体" w:hAnsi="宋体" w:hint="eastAsia"/>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930" w:type="dxa"/>
        <w:tblInd w:w="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44"/>
        <w:gridCol w:w="8986"/>
      </w:tblGrid>
      <w:tr w:rsidR="003D5B9F">
        <w:trPr>
          <w:trHeight w:val="410"/>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D32119">
            <w:pPr>
              <w:spacing w:line="560" w:lineRule="exact"/>
              <w:jc w:val="center"/>
              <w:rPr>
                <w:rFonts w:ascii="宋体" w:eastAsia="宋体" w:hAnsi="宋体"/>
                <w:b/>
                <w:bCs/>
                <w:sz w:val="24"/>
                <w:szCs w:val="24"/>
              </w:rPr>
            </w:pPr>
            <w:r>
              <w:rPr>
                <w:rFonts w:ascii="宋体" w:eastAsia="宋体" w:hAnsi="宋体" w:hint="eastAsia"/>
                <w:b/>
                <w:bCs/>
                <w:sz w:val="24"/>
                <w:szCs w:val="24"/>
              </w:rPr>
              <w:t>条款号</w:t>
            </w:r>
          </w:p>
        </w:tc>
        <w:tc>
          <w:tcPr>
            <w:tcW w:w="8986" w:type="dxa"/>
            <w:tcBorders>
              <w:top w:val="single" w:sz="6" w:space="0" w:color="auto"/>
              <w:left w:val="nil"/>
              <w:bottom w:val="single" w:sz="6" w:space="0" w:color="auto"/>
              <w:right w:val="single" w:sz="6" w:space="0" w:color="auto"/>
            </w:tcBorders>
            <w:vAlign w:val="center"/>
          </w:tcPr>
          <w:p w:rsidR="003D5B9F" w:rsidRDefault="00D32119">
            <w:pPr>
              <w:spacing w:line="560" w:lineRule="exact"/>
              <w:jc w:val="center"/>
              <w:rPr>
                <w:rFonts w:ascii="宋体" w:eastAsia="宋体" w:hAnsi="宋体"/>
                <w:b/>
                <w:bCs/>
                <w:sz w:val="24"/>
                <w:szCs w:val="24"/>
              </w:rPr>
            </w:pPr>
            <w:r>
              <w:rPr>
                <w:rFonts w:ascii="宋体" w:eastAsia="宋体" w:hAnsi="宋体" w:hint="eastAsia"/>
                <w:b/>
                <w:bCs/>
                <w:sz w:val="24"/>
                <w:szCs w:val="24"/>
              </w:rPr>
              <w:t>约定内容</w:t>
            </w:r>
          </w:p>
        </w:tc>
      </w:tr>
      <w:tr w:rsidR="003D5B9F">
        <w:trPr>
          <w:trHeight w:val="92"/>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u w:val="single"/>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369"/>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u w:val="single"/>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tr w:rsidR="003D5B9F">
        <w:trPr>
          <w:trHeight w:val="68"/>
        </w:trPr>
        <w:tc>
          <w:tcPr>
            <w:tcW w:w="944" w:type="dxa"/>
            <w:tcBorders>
              <w:top w:val="single" w:sz="6" w:space="0" w:color="auto"/>
              <w:left w:val="single" w:sz="4" w:space="0" w:color="auto"/>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c>
          <w:tcPr>
            <w:tcW w:w="8986" w:type="dxa"/>
            <w:tcBorders>
              <w:top w:val="single" w:sz="6" w:space="0" w:color="auto"/>
              <w:left w:val="nil"/>
              <w:bottom w:val="single" w:sz="6" w:space="0" w:color="auto"/>
              <w:right w:val="single" w:sz="6" w:space="0" w:color="auto"/>
            </w:tcBorders>
            <w:vAlign w:val="center"/>
          </w:tcPr>
          <w:p w:rsidR="003D5B9F" w:rsidRDefault="003D5B9F">
            <w:pPr>
              <w:spacing w:line="560" w:lineRule="exact"/>
              <w:rPr>
                <w:rFonts w:ascii="宋体" w:eastAsia="宋体" w:hAnsi="宋体"/>
                <w:sz w:val="24"/>
                <w:szCs w:val="24"/>
              </w:rPr>
            </w:pPr>
          </w:p>
        </w:tc>
      </w:tr>
      <w:bookmarkEnd w:id="45"/>
    </w:tbl>
    <w:p w:rsidR="003D5B9F" w:rsidRDefault="00D32119">
      <w:pPr>
        <w:widowControl/>
        <w:jc w:val="left"/>
      </w:pPr>
      <w:r>
        <w:br w:type="page"/>
      </w:r>
    </w:p>
    <w:p w:rsidR="003D5B9F" w:rsidRDefault="00D32119">
      <w:pPr>
        <w:pStyle w:val="14"/>
        <w:rPr>
          <w:rFonts w:hAnsiTheme="minorHAnsi"/>
          <w:color w:val="000000" w:themeColor="text1"/>
          <w:sz w:val="24"/>
          <w:szCs w:val="24"/>
        </w:rPr>
      </w:pPr>
      <w:bookmarkStart w:id="53" w:name="_Toc55147052"/>
      <w:bookmarkStart w:id="54" w:name="_Toc67311402"/>
      <w:bookmarkEnd w:id="46"/>
      <w:r>
        <w:rPr>
          <w:rFonts w:hint="eastAsia"/>
          <w:color w:val="000000" w:themeColor="text1"/>
          <w:sz w:val="24"/>
          <w:szCs w:val="24"/>
        </w:rPr>
        <w:lastRenderedPageBreak/>
        <w:t>五</w:t>
      </w:r>
      <w:r>
        <w:rPr>
          <w:rFonts w:hint="eastAsia"/>
        </w:rPr>
        <w:t>．响应文件格式</w:t>
      </w:r>
      <w:bookmarkEnd w:id="53"/>
      <w:bookmarkEnd w:id="54"/>
    </w:p>
    <w:p w:rsidR="003D5B9F" w:rsidRDefault="003D5B9F">
      <w:pPr>
        <w:rPr>
          <w:rFonts w:ascii="黑体" w:eastAsia="黑体"/>
          <w:bCs/>
          <w:color w:val="000000" w:themeColor="text1"/>
          <w:sz w:val="32"/>
        </w:rPr>
      </w:pPr>
    </w:p>
    <w:p w:rsidR="003D5B9F" w:rsidRDefault="003D5B9F">
      <w:pPr>
        <w:rPr>
          <w:rFonts w:ascii="黑体" w:eastAsia="黑体"/>
          <w:bCs/>
          <w:color w:val="000000" w:themeColor="text1"/>
          <w:sz w:val="32"/>
        </w:rPr>
      </w:pPr>
    </w:p>
    <w:p w:rsidR="003D5B9F" w:rsidRDefault="003D5B9F">
      <w:pPr>
        <w:rPr>
          <w:rFonts w:ascii="黑体" w:eastAsia="黑体"/>
          <w:bCs/>
          <w:color w:val="000000" w:themeColor="text1"/>
          <w:sz w:val="32"/>
        </w:rPr>
      </w:pPr>
    </w:p>
    <w:p w:rsidR="003D5B9F" w:rsidRDefault="003D5B9F">
      <w:pPr>
        <w:rPr>
          <w:rFonts w:ascii="黑体" w:eastAsia="黑体"/>
          <w:bCs/>
          <w:color w:val="000000" w:themeColor="text1"/>
          <w:sz w:val="32"/>
        </w:rPr>
      </w:pPr>
    </w:p>
    <w:p w:rsidR="003D5B9F" w:rsidRDefault="003D5B9F">
      <w:pPr>
        <w:rPr>
          <w:rFonts w:ascii="黑体" w:eastAsia="黑体"/>
          <w:bCs/>
          <w:color w:val="000000" w:themeColor="text1"/>
          <w:sz w:val="32"/>
        </w:rPr>
      </w:pPr>
    </w:p>
    <w:p w:rsidR="003D5B9F" w:rsidRDefault="003D5B9F">
      <w:pPr>
        <w:rPr>
          <w:rFonts w:ascii="黑体" w:eastAsia="黑体"/>
          <w:bCs/>
          <w:color w:val="000000" w:themeColor="text1"/>
          <w:sz w:val="32"/>
        </w:rPr>
      </w:pPr>
    </w:p>
    <w:p w:rsidR="003D5B9F" w:rsidRDefault="00D32119">
      <w:pPr>
        <w:jc w:val="center"/>
        <w:rPr>
          <w:rFonts w:ascii="黑体" w:eastAsia="黑体"/>
          <w:bCs/>
          <w:color w:val="000000" w:themeColor="text1"/>
          <w:sz w:val="84"/>
          <w:szCs w:val="84"/>
        </w:rPr>
      </w:pPr>
      <w:bookmarkStart w:id="55" w:name="_Toc55147053"/>
      <w:r>
        <w:rPr>
          <w:rFonts w:ascii="黑体" w:eastAsia="黑体" w:hint="eastAsia"/>
          <w:bCs/>
          <w:color w:val="000000" w:themeColor="text1"/>
          <w:sz w:val="84"/>
          <w:szCs w:val="84"/>
        </w:rPr>
        <w:t>响 应 文 件</w:t>
      </w:r>
    </w:p>
    <w:p w:rsidR="003D5B9F" w:rsidRDefault="003D5B9F">
      <w:pPr>
        <w:jc w:val="center"/>
        <w:rPr>
          <w:rFonts w:ascii="黑体" w:eastAsia="黑体"/>
          <w:bCs/>
          <w:color w:val="000000" w:themeColor="text1"/>
          <w:sz w:val="72"/>
        </w:rPr>
      </w:pPr>
    </w:p>
    <w:p w:rsidR="003D5B9F" w:rsidRDefault="003D5B9F">
      <w:pPr>
        <w:jc w:val="center"/>
        <w:rPr>
          <w:rFonts w:ascii="楷体_GB2312" w:eastAsia="楷体_GB2312"/>
          <w:bCs/>
          <w:color w:val="000000" w:themeColor="text1"/>
          <w:sz w:val="72"/>
        </w:rPr>
      </w:pPr>
    </w:p>
    <w:p w:rsidR="003D5B9F" w:rsidRDefault="003D5B9F">
      <w:pPr>
        <w:jc w:val="center"/>
        <w:rPr>
          <w:rFonts w:ascii="楷体_GB2312" w:eastAsia="楷体_GB2312"/>
          <w:bCs/>
          <w:color w:val="000000" w:themeColor="text1"/>
          <w:sz w:val="72"/>
        </w:rPr>
      </w:pPr>
    </w:p>
    <w:p w:rsidR="003D5B9F" w:rsidRDefault="003D5B9F">
      <w:pPr>
        <w:rPr>
          <w:rFonts w:ascii="楷体_GB2312" w:eastAsia="楷体_GB2312"/>
          <w:bCs/>
          <w:color w:val="000000" w:themeColor="text1"/>
          <w:sz w:val="72"/>
        </w:rPr>
      </w:pPr>
    </w:p>
    <w:p w:rsidR="003D5B9F" w:rsidRDefault="003D5B9F">
      <w:pPr>
        <w:jc w:val="center"/>
        <w:rPr>
          <w:rFonts w:ascii="楷体_GB2312" w:eastAsia="楷体_GB2312"/>
          <w:bCs/>
          <w:color w:val="000000" w:themeColor="text1"/>
          <w:sz w:val="28"/>
        </w:rPr>
      </w:pPr>
    </w:p>
    <w:p w:rsidR="003D5B9F" w:rsidRDefault="00D32119">
      <w:pPr>
        <w:jc w:val="center"/>
        <w:rPr>
          <w:rFonts w:ascii="黑体" w:eastAsia="黑体"/>
          <w:bCs/>
          <w:color w:val="000000" w:themeColor="text1"/>
          <w:sz w:val="36"/>
          <w:szCs w:val="36"/>
        </w:rPr>
      </w:pPr>
      <w:r>
        <w:rPr>
          <w:rFonts w:ascii="黑体" w:eastAsia="黑体" w:hint="eastAsia"/>
          <w:bCs/>
          <w:color w:val="000000" w:themeColor="text1"/>
          <w:sz w:val="36"/>
          <w:szCs w:val="36"/>
        </w:rPr>
        <w:t>项 目 编 号：</w:t>
      </w:r>
    </w:p>
    <w:p w:rsidR="003D5B9F" w:rsidRDefault="00D32119">
      <w:pPr>
        <w:jc w:val="center"/>
        <w:rPr>
          <w:rFonts w:ascii="黑体" w:eastAsia="黑体"/>
          <w:bCs/>
          <w:color w:val="000000" w:themeColor="text1"/>
          <w:sz w:val="36"/>
          <w:szCs w:val="36"/>
        </w:rPr>
      </w:pPr>
      <w:r>
        <w:rPr>
          <w:rFonts w:ascii="黑体" w:eastAsia="黑体" w:hint="eastAsia"/>
          <w:bCs/>
          <w:color w:val="000000" w:themeColor="text1"/>
          <w:sz w:val="36"/>
          <w:szCs w:val="36"/>
        </w:rPr>
        <w:t>项 目 名 称：</w:t>
      </w:r>
    </w:p>
    <w:p w:rsidR="003D5B9F" w:rsidRDefault="00D32119">
      <w:pPr>
        <w:jc w:val="center"/>
        <w:rPr>
          <w:rFonts w:ascii="黑体" w:eastAsia="黑体"/>
          <w:bCs/>
          <w:color w:val="000000" w:themeColor="text1"/>
          <w:sz w:val="36"/>
          <w:szCs w:val="36"/>
        </w:rPr>
      </w:pPr>
      <w:r>
        <w:rPr>
          <w:rFonts w:ascii="黑体" w:eastAsia="黑体" w:hint="eastAsia"/>
          <w:bCs/>
          <w:color w:val="000000" w:themeColor="text1"/>
          <w:sz w:val="36"/>
          <w:szCs w:val="36"/>
        </w:rPr>
        <w:t xml:space="preserve">报 </w:t>
      </w:r>
      <w:r>
        <w:rPr>
          <w:rFonts w:ascii="黑体" w:eastAsia="黑体"/>
          <w:bCs/>
          <w:color w:val="000000" w:themeColor="text1"/>
          <w:sz w:val="36"/>
          <w:szCs w:val="36"/>
        </w:rPr>
        <w:t xml:space="preserve">  </w:t>
      </w:r>
      <w:r>
        <w:rPr>
          <w:rFonts w:ascii="黑体" w:eastAsia="黑体" w:hint="eastAsia"/>
          <w:bCs/>
          <w:color w:val="000000" w:themeColor="text1"/>
          <w:sz w:val="36"/>
          <w:szCs w:val="36"/>
        </w:rPr>
        <w:t xml:space="preserve">价 </w:t>
      </w:r>
      <w:r>
        <w:rPr>
          <w:rFonts w:ascii="黑体" w:eastAsia="黑体"/>
          <w:bCs/>
          <w:color w:val="000000" w:themeColor="text1"/>
          <w:sz w:val="36"/>
          <w:szCs w:val="36"/>
        </w:rPr>
        <w:t xml:space="preserve"> </w:t>
      </w:r>
      <w:r>
        <w:rPr>
          <w:rFonts w:ascii="黑体" w:eastAsia="黑体" w:hint="eastAsia"/>
          <w:bCs/>
          <w:color w:val="000000" w:themeColor="text1"/>
          <w:sz w:val="36"/>
          <w:szCs w:val="36"/>
        </w:rPr>
        <w:t>人：</w:t>
      </w:r>
    </w:p>
    <w:p w:rsidR="003D5B9F" w:rsidRDefault="00D32119">
      <w:pPr>
        <w:jc w:val="center"/>
        <w:rPr>
          <w:rFonts w:ascii="黑体" w:eastAsia="黑体"/>
          <w:bCs/>
          <w:color w:val="000000" w:themeColor="text1"/>
          <w:sz w:val="36"/>
          <w:szCs w:val="36"/>
        </w:rPr>
      </w:pPr>
      <w:r>
        <w:rPr>
          <w:rFonts w:ascii="黑体" w:eastAsia="黑体" w:hint="eastAsia"/>
          <w:bCs/>
          <w:color w:val="000000" w:themeColor="text1"/>
          <w:sz w:val="36"/>
          <w:szCs w:val="36"/>
        </w:rPr>
        <w:t>日       期：</w:t>
      </w:r>
    </w:p>
    <w:p w:rsidR="003D5B9F" w:rsidRDefault="003D5B9F">
      <w:pPr>
        <w:widowControl/>
        <w:jc w:val="left"/>
        <w:rPr>
          <w:rFonts w:ascii="黑体" w:eastAsia="黑体"/>
          <w:bCs/>
          <w:color w:val="000000" w:themeColor="text1"/>
          <w:sz w:val="36"/>
          <w:szCs w:val="36"/>
        </w:rPr>
      </w:pPr>
    </w:p>
    <w:p w:rsidR="003D5B9F" w:rsidRDefault="00D32119">
      <w:pPr>
        <w:widowControl/>
        <w:jc w:val="left"/>
        <w:rPr>
          <w:rFonts w:ascii="黑体" w:eastAsia="黑体" w:hAnsi="黑体"/>
          <w:sz w:val="24"/>
          <w:szCs w:val="24"/>
        </w:rPr>
      </w:pPr>
      <w:r>
        <w:rPr>
          <w:rFonts w:ascii="黑体" w:eastAsia="黑体" w:hAnsi="黑体"/>
          <w:sz w:val="24"/>
          <w:szCs w:val="24"/>
        </w:rPr>
        <w:br w:type="page"/>
      </w:r>
    </w:p>
    <w:bookmarkEnd w:id="55"/>
    <w:p w:rsidR="003D5B9F" w:rsidRDefault="00D32119">
      <w:pPr>
        <w:spacing w:line="360" w:lineRule="auto"/>
        <w:jc w:val="center"/>
        <w:rPr>
          <w:rFonts w:ascii="黑体" w:eastAsia="黑体" w:hAnsi="黑体"/>
          <w:bCs/>
          <w:sz w:val="30"/>
          <w:szCs w:val="30"/>
        </w:rPr>
      </w:pPr>
      <w:r>
        <w:rPr>
          <w:rFonts w:ascii="黑体" w:eastAsia="黑体" w:hAnsi="黑体" w:hint="eastAsia"/>
          <w:bCs/>
          <w:sz w:val="30"/>
          <w:szCs w:val="30"/>
        </w:rPr>
        <w:lastRenderedPageBreak/>
        <w:t>响应文件主要目录</w:t>
      </w:r>
    </w:p>
    <w:p w:rsidR="003D5B9F" w:rsidRDefault="003D5B9F">
      <w:pPr>
        <w:spacing w:line="560" w:lineRule="exact"/>
        <w:jc w:val="center"/>
        <w:rPr>
          <w:rFonts w:ascii="宋体" w:hAnsi="宋体"/>
          <w:b/>
          <w:bCs/>
          <w:sz w:val="24"/>
          <w:szCs w:val="24"/>
        </w:rPr>
      </w:pPr>
    </w:p>
    <w:p w:rsidR="003D5B9F" w:rsidRDefault="00D32119">
      <w:pPr>
        <w:ind w:firstLineChars="200" w:firstLine="640"/>
        <w:rPr>
          <w:rFonts w:ascii="宋体" w:hAnsi="宋体"/>
          <w:sz w:val="32"/>
          <w:szCs w:val="32"/>
        </w:rPr>
      </w:pPr>
      <w:r>
        <w:rPr>
          <w:rFonts w:ascii="宋体" w:hAnsi="宋体" w:hint="eastAsia"/>
          <w:sz w:val="32"/>
          <w:szCs w:val="32"/>
        </w:rPr>
        <w:t>一、投标人情况说明</w:t>
      </w:r>
    </w:p>
    <w:p w:rsidR="003D5B9F" w:rsidRDefault="00D32119">
      <w:pPr>
        <w:ind w:firstLineChars="200" w:firstLine="640"/>
        <w:rPr>
          <w:rFonts w:ascii="宋体" w:hAnsi="宋体"/>
          <w:sz w:val="32"/>
          <w:szCs w:val="32"/>
        </w:rPr>
      </w:pPr>
      <w:r>
        <w:rPr>
          <w:rFonts w:ascii="宋体" w:hAnsi="宋体" w:hint="eastAsia"/>
          <w:sz w:val="32"/>
          <w:szCs w:val="32"/>
        </w:rPr>
        <w:t>二、资格审查响应对照表</w:t>
      </w:r>
    </w:p>
    <w:p w:rsidR="003D5B9F" w:rsidRDefault="00D32119">
      <w:pPr>
        <w:ind w:left="480" w:firstLineChars="50" w:firstLine="160"/>
        <w:rPr>
          <w:rFonts w:ascii="宋体" w:hAnsi="宋体"/>
          <w:sz w:val="32"/>
          <w:szCs w:val="32"/>
        </w:rPr>
      </w:pPr>
      <w:r>
        <w:rPr>
          <w:rFonts w:ascii="宋体" w:hAnsi="宋体" w:hint="eastAsia"/>
          <w:sz w:val="32"/>
          <w:szCs w:val="32"/>
        </w:rPr>
        <w:t>三、符合性审查响应对照表</w:t>
      </w:r>
    </w:p>
    <w:p w:rsidR="003D5B9F" w:rsidRDefault="00D32119">
      <w:pPr>
        <w:ind w:left="480" w:firstLineChars="50" w:firstLine="160"/>
        <w:rPr>
          <w:rFonts w:ascii="宋体" w:hAnsi="宋体"/>
          <w:sz w:val="32"/>
          <w:szCs w:val="32"/>
        </w:rPr>
      </w:pPr>
      <w:r>
        <w:rPr>
          <w:rFonts w:ascii="宋体" w:hAnsi="宋体" w:hint="eastAsia"/>
          <w:sz w:val="32"/>
          <w:szCs w:val="32"/>
        </w:rPr>
        <w:t>四、评分索引表</w:t>
      </w:r>
    </w:p>
    <w:p w:rsidR="003D5B9F" w:rsidRDefault="00D32119">
      <w:pPr>
        <w:ind w:firstLineChars="200" w:firstLine="640"/>
        <w:rPr>
          <w:rFonts w:ascii="宋体" w:hAnsi="宋体"/>
          <w:sz w:val="32"/>
          <w:szCs w:val="32"/>
        </w:rPr>
      </w:pPr>
      <w:r>
        <w:rPr>
          <w:rFonts w:ascii="宋体" w:hAnsi="宋体" w:hint="eastAsia"/>
          <w:sz w:val="32"/>
          <w:szCs w:val="32"/>
        </w:rPr>
        <w:t>五、资格、资信证明文件</w:t>
      </w:r>
    </w:p>
    <w:p w:rsidR="003D5B9F" w:rsidRDefault="00D32119">
      <w:pPr>
        <w:ind w:firstLineChars="200" w:firstLine="640"/>
        <w:rPr>
          <w:rFonts w:ascii="宋体" w:hAnsi="宋体"/>
          <w:sz w:val="32"/>
          <w:szCs w:val="32"/>
        </w:rPr>
      </w:pPr>
      <w:r>
        <w:rPr>
          <w:rFonts w:ascii="宋体" w:hAnsi="宋体" w:hint="eastAsia"/>
          <w:sz w:val="32"/>
          <w:szCs w:val="32"/>
        </w:rPr>
        <w:t>六、报价一览表</w:t>
      </w:r>
    </w:p>
    <w:p w:rsidR="003D5B9F" w:rsidRDefault="00D32119">
      <w:pPr>
        <w:ind w:firstLineChars="200" w:firstLine="640"/>
        <w:rPr>
          <w:rFonts w:ascii="宋体" w:hAnsi="宋体"/>
          <w:sz w:val="32"/>
          <w:szCs w:val="32"/>
        </w:rPr>
      </w:pPr>
      <w:r>
        <w:rPr>
          <w:rFonts w:ascii="宋体" w:hAnsi="宋体" w:hint="eastAsia"/>
          <w:sz w:val="32"/>
          <w:szCs w:val="32"/>
        </w:rPr>
        <w:t>七、明细报价表</w:t>
      </w:r>
    </w:p>
    <w:p w:rsidR="003D5B9F" w:rsidRDefault="00D32119">
      <w:pPr>
        <w:ind w:firstLineChars="200" w:firstLine="640"/>
        <w:rPr>
          <w:rFonts w:ascii="宋体" w:hAnsi="宋体"/>
          <w:sz w:val="32"/>
          <w:szCs w:val="32"/>
        </w:rPr>
      </w:pPr>
      <w:r>
        <w:rPr>
          <w:rFonts w:ascii="宋体" w:hAnsi="宋体" w:hint="eastAsia"/>
          <w:sz w:val="32"/>
          <w:szCs w:val="32"/>
        </w:rPr>
        <w:t>八、技术参数响应及偏离表</w:t>
      </w:r>
    </w:p>
    <w:p w:rsidR="003D5B9F" w:rsidRDefault="00D32119">
      <w:pPr>
        <w:ind w:firstLineChars="200" w:firstLine="640"/>
        <w:rPr>
          <w:rFonts w:ascii="宋体" w:hAnsi="宋体"/>
          <w:sz w:val="32"/>
          <w:szCs w:val="32"/>
        </w:rPr>
      </w:pPr>
      <w:r>
        <w:rPr>
          <w:rFonts w:ascii="宋体" w:hAnsi="宋体" w:hint="eastAsia"/>
          <w:sz w:val="32"/>
          <w:szCs w:val="32"/>
        </w:rPr>
        <w:t>九、商务条款响应及偏离表</w:t>
      </w:r>
    </w:p>
    <w:p w:rsidR="003D5B9F" w:rsidRDefault="00D32119">
      <w:pPr>
        <w:ind w:firstLineChars="200" w:firstLine="640"/>
        <w:rPr>
          <w:rFonts w:ascii="宋体" w:hAnsi="宋体"/>
          <w:sz w:val="32"/>
          <w:szCs w:val="32"/>
        </w:rPr>
      </w:pPr>
      <w:r>
        <w:rPr>
          <w:rFonts w:ascii="宋体" w:hAnsi="宋体" w:hint="eastAsia"/>
          <w:sz w:val="32"/>
          <w:szCs w:val="32"/>
        </w:rPr>
        <w:t>十、技术方案、服务承诺、培训承诺</w:t>
      </w:r>
    </w:p>
    <w:p w:rsidR="003D5B9F" w:rsidRDefault="00D32119">
      <w:pPr>
        <w:ind w:firstLineChars="200" w:firstLine="640"/>
        <w:rPr>
          <w:rFonts w:ascii="宋体" w:hAnsi="宋体"/>
          <w:sz w:val="32"/>
          <w:szCs w:val="32"/>
        </w:rPr>
      </w:pPr>
      <w:r>
        <w:rPr>
          <w:rFonts w:ascii="宋体" w:hAnsi="宋体" w:hint="eastAsia"/>
          <w:sz w:val="32"/>
          <w:szCs w:val="32"/>
        </w:rPr>
        <w:t>十一、其他格式附表</w:t>
      </w:r>
    </w:p>
    <w:p w:rsidR="003D5B9F" w:rsidRDefault="003D5B9F">
      <w:pPr>
        <w:ind w:firstLineChars="200" w:firstLine="640"/>
        <w:rPr>
          <w:rFonts w:ascii="宋体" w:hAnsi="宋体"/>
          <w:sz w:val="32"/>
          <w:szCs w:val="32"/>
        </w:rPr>
      </w:pPr>
    </w:p>
    <w:p w:rsidR="003D5B9F" w:rsidRDefault="00D32119">
      <w:pPr>
        <w:jc w:val="center"/>
        <w:rPr>
          <w:rFonts w:ascii="宋体" w:hAnsi="宋体"/>
          <w:b/>
          <w:sz w:val="24"/>
          <w:szCs w:val="24"/>
        </w:rPr>
      </w:pPr>
      <w:r>
        <w:rPr>
          <w:rFonts w:ascii="宋体" w:hAnsi="宋体"/>
          <w:b/>
          <w:sz w:val="32"/>
          <w:szCs w:val="32"/>
        </w:rPr>
        <w:br w:type="page"/>
      </w:r>
    </w:p>
    <w:p w:rsidR="003D5B9F" w:rsidRDefault="00D32119">
      <w:pPr>
        <w:spacing w:line="360" w:lineRule="auto"/>
        <w:rPr>
          <w:rFonts w:ascii="黑体" w:eastAsia="黑体" w:hAnsi="黑体"/>
          <w:sz w:val="28"/>
          <w:szCs w:val="28"/>
        </w:rPr>
      </w:pPr>
      <w:r>
        <w:rPr>
          <w:rFonts w:ascii="黑体" w:eastAsia="黑体" w:hAnsi="黑体" w:hint="eastAsia"/>
          <w:sz w:val="28"/>
          <w:szCs w:val="28"/>
        </w:rPr>
        <w:lastRenderedPageBreak/>
        <w:t>一、投标人情况说明</w:t>
      </w:r>
    </w:p>
    <w:p w:rsidR="003D5B9F" w:rsidRDefault="00D32119">
      <w:pPr>
        <w:snapToGrid w:val="0"/>
        <w:spacing w:line="360" w:lineRule="auto"/>
        <w:ind w:firstLineChars="200" w:firstLine="480"/>
        <w:rPr>
          <w:rFonts w:ascii="宋体" w:hAnsi="宋体"/>
          <w:sz w:val="24"/>
          <w:szCs w:val="24"/>
        </w:rPr>
      </w:pPr>
      <w:r>
        <w:rPr>
          <w:rFonts w:ascii="宋体" w:hAnsi="宋体" w:hint="eastAsia"/>
          <w:sz w:val="24"/>
          <w:szCs w:val="24"/>
        </w:rPr>
        <w:t>投标人简要情况介绍，含投标人规模、银行资信、技术能力及装备水平等、人员情况、典型项目等。投标人自行以文字形式说明。</w:t>
      </w:r>
    </w:p>
    <w:p w:rsidR="003D5B9F" w:rsidRDefault="003D5B9F">
      <w:pPr>
        <w:snapToGrid w:val="0"/>
        <w:spacing w:line="360" w:lineRule="auto"/>
        <w:rPr>
          <w:rFonts w:ascii="宋体" w:hAnsi="宋体"/>
          <w:sz w:val="24"/>
          <w:szCs w:val="24"/>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3D5B9F">
      <w:pPr>
        <w:jc w:val="center"/>
        <w:rPr>
          <w:rFonts w:ascii="黑体" w:eastAsia="黑体" w:hAnsi="黑体"/>
          <w:sz w:val="28"/>
          <w:szCs w:val="28"/>
        </w:rPr>
      </w:pPr>
    </w:p>
    <w:p w:rsidR="003D5B9F" w:rsidRDefault="00D32119">
      <w:pPr>
        <w:widowControl/>
        <w:jc w:val="left"/>
        <w:rPr>
          <w:rFonts w:ascii="黑体" w:eastAsia="黑体" w:hAnsi="黑体"/>
          <w:sz w:val="28"/>
          <w:szCs w:val="28"/>
        </w:rPr>
      </w:pPr>
      <w:r>
        <w:rPr>
          <w:rFonts w:ascii="黑体" w:eastAsia="黑体" w:hAnsi="黑体"/>
          <w:sz w:val="28"/>
          <w:szCs w:val="28"/>
        </w:rPr>
        <w:br w:type="page"/>
      </w:r>
    </w:p>
    <w:p w:rsidR="003D5B9F" w:rsidRDefault="00D32119">
      <w:pPr>
        <w:spacing w:line="360" w:lineRule="auto"/>
        <w:rPr>
          <w:rFonts w:ascii="黑体" w:eastAsia="黑体" w:hAnsi="黑体"/>
          <w:sz w:val="28"/>
          <w:szCs w:val="28"/>
        </w:rPr>
      </w:pPr>
      <w:r>
        <w:rPr>
          <w:rFonts w:ascii="黑体" w:eastAsia="黑体" w:hAnsi="黑体" w:hint="eastAsia"/>
          <w:sz w:val="28"/>
          <w:szCs w:val="28"/>
        </w:rPr>
        <w:lastRenderedPageBreak/>
        <w:t>二、资格审查响应对照表</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953"/>
        <w:gridCol w:w="1785"/>
      </w:tblGrid>
      <w:tr w:rsidR="003D5B9F">
        <w:trPr>
          <w:trHeight w:val="882"/>
        </w:trPr>
        <w:tc>
          <w:tcPr>
            <w:tcW w:w="646"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资格审查响应内容</w:t>
            </w:r>
          </w:p>
        </w:tc>
        <w:tc>
          <w:tcPr>
            <w:tcW w:w="1953"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3D5B9F">
        <w:trPr>
          <w:trHeight w:val="585"/>
        </w:trPr>
        <w:tc>
          <w:tcPr>
            <w:tcW w:w="9831" w:type="dxa"/>
            <w:gridSpan w:val="4"/>
            <w:vAlign w:val="center"/>
          </w:tcPr>
          <w:p w:rsidR="003D5B9F" w:rsidRDefault="00D32119">
            <w:pPr>
              <w:rPr>
                <w:rFonts w:asciiTheme="minorEastAsia" w:hAnsiTheme="minorEastAsia"/>
                <w:b/>
                <w:sz w:val="24"/>
                <w:szCs w:val="24"/>
              </w:rPr>
            </w:pPr>
            <w:r>
              <w:rPr>
                <w:rFonts w:asciiTheme="minorEastAsia" w:hAnsiTheme="minorEastAsia" w:hint="eastAsia"/>
                <w:b/>
                <w:sz w:val="24"/>
                <w:szCs w:val="24"/>
              </w:rPr>
              <w:t>通用资格条件</w:t>
            </w:r>
          </w:p>
        </w:tc>
      </w:tr>
      <w:tr w:rsidR="003D5B9F">
        <w:trPr>
          <w:trHeight w:val="585"/>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3D5B9F" w:rsidRDefault="00D32119">
            <w:pPr>
              <w:spacing w:line="0" w:lineRule="atLeast"/>
              <w:rPr>
                <w:rFonts w:asciiTheme="minorEastAsia" w:hAnsiTheme="minorEastAsia"/>
                <w:iCs/>
                <w:sz w:val="24"/>
                <w:szCs w:val="24"/>
              </w:rPr>
            </w:pPr>
            <w:r>
              <w:rPr>
                <w:rFonts w:asciiTheme="minorEastAsia" w:hAnsiTheme="minorEastAsia" w:hint="eastAsia"/>
                <w:iCs/>
                <w:sz w:val="24"/>
                <w:szCs w:val="24"/>
              </w:rPr>
              <w:t>法定代表人资格证明书/法定代表人授权委托书</w:t>
            </w:r>
          </w:p>
        </w:tc>
        <w:tc>
          <w:tcPr>
            <w:tcW w:w="1953" w:type="dxa"/>
            <w:vAlign w:val="center"/>
          </w:tcPr>
          <w:p w:rsidR="003D5B9F" w:rsidRDefault="003D5B9F">
            <w:pPr>
              <w:rPr>
                <w:rFonts w:asciiTheme="minorEastAsia" w:hAnsiTheme="minorEastAsia"/>
                <w:b/>
                <w:sz w:val="24"/>
                <w:szCs w:val="24"/>
              </w:rPr>
            </w:pPr>
          </w:p>
        </w:tc>
        <w:tc>
          <w:tcPr>
            <w:tcW w:w="1785" w:type="dxa"/>
            <w:vAlign w:val="center"/>
          </w:tcPr>
          <w:p w:rsidR="003D5B9F" w:rsidRDefault="003D5B9F">
            <w:pPr>
              <w:rPr>
                <w:rFonts w:asciiTheme="minorEastAsia" w:hAnsiTheme="minorEastAsia"/>
                <w:b/>
                <w:sz w:val="24"/>
                <w:szCs w:val="24"/>
              </w:rPr>
            </w:pPr>
          </w:p>
        </w:tc>
      </w:tr>
      <w:tr w:rsidR="003D5B9F">
        <w:trPr>
          <w:trHeight w:val="585"/>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3D5B9F" w:rsidRDefault="00D32119">
            <w:pPr>
              <w:spacing w:line="0" w:lineRule="atLeast"/>
              <w:rPr>
                <w:rFonts w:asciiTheme="minorEastAsia" w:hAnsiTheme="minorEastAsia"/>
                <w:iCs/>
                <w:sz w:val="24"/>
                <w:szCs w:val="24"/>
              </w:rPr>
            </w:pPr>
            <w:r>
              <w:rPr>
                <w:rFonts w:asciiTheme="minorEastAsia" w:hAnsiTheme="minorEastAsia" w:hint="eastAsia"/>
                <w:iCs/>
                <w:sz w:val="24"/>
                <w:szCs w:val="24"/>
              </w:rPr>
              <w:t>具有独立承担民事责任能力的报价人营业执照或相关部门的登记证明文件复印件</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585"/>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3D5B9F" w:rsidRDefault="00D32119">
            <w:pPr>
              <w:spacing w:line="0" w:lineRule="atLeast"/>
              <w:rPr>
                <w:rFonts w:asciiTheme="minorEastAsia" w:hAnsiTheme="minorEastAsia"/>
                <w:iCs/>
                <w:sz w:val="24"/>
                <w:szCs w:val="24"/>
              </w:rPr>
            </w:pPr>
            <w:r>
              <w:rPr>
                <w:rFonts w:asciiTheme="minorEastAsia" w:hAnsiTheme="minorEastAsia" w:hint="eastAsia"/>
                <w:iCs/>
                <w:sz w:val="24"/>
                <w:szCs w:val="24"/>
              </w:rPr>
              <w:t>缴纳社保的证明（由相关主管部门出具，新成立公司除外、法定代表人亲自参加报价的除外）</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17"/>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3D5B9F" w:rsidRDefault="00D32119">
            <w:pPr>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报价人近三个月中任意一个月份(不含报价当月)的财务状况报告（资产负债表和利润表）或由会计师事务所出具的近两年中任意一个年度的审计报告和所附已审财务报告（复印件，成立不满一年不需提供）</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78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3D5B9F" w:rsidRDefault="00D32119">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报价人近三个月中任意一个月份(不含报价当月)的依法缴纳税收的相关材料（提供相关主管部门证明或银行代扣证明）</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78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6</w:t>
            </w:r>
          </w:p>
        </w:tc>
        <w:tc>
          <w:tcPr>
            <w:tcW w:w="5447" w:type="dxa"/>
            <w:vAlign w:val="center"/>
          </w:tcPr>
          <w:p w:rsidR="003D5B9F" w:rsidRDefault="00D32119">
            <w:pPr>
              <w:snapToGrid w:val="0"/>
              <w:spacing w:line="0" w:lineRule="atLeast"/>
              <w:rPr>
                <w:rFonts w:asciiTheme="minorEastAsia" w:hAnsiTheme="minorEastAsia"/>
                <w:iCs/>
                <w:sz w:val="24"/>
                <w:szCs w:val="24"/>
              </w:rPr>
            </w:pPr>
            <w:r>
              <w:rPr>
                <w:rFonts w:asciiTheme="minorEastAsia" w:hAnsiTheme="minorEastAsia" w:hint="eastAsia"/>
                <w:iCs/>
                <w:sz w:val="24"/>
                <w:szCs w:val="24"/>
              </w:rPr>
              <w:t>报价人近三个月中任意一个月份(不含报价当月)的依法缴纳社会保障资金的相关材料（提供相关主管部门证明或银行代扣证明）</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78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3D5B9F" w:rsidRDefault="00D32119">
            <w:pPr>
              <w:snapToGrid w:val="0"/>
              <w:spacing w:line="0" w:lineRule="atLeast"/>
              <w:rPr>
                <w:rFonts w:asciiTheme="minorEastAsia" w:hAnsiTheme="minorEastAsia"/>
                <w:iCs/>
                <w:sz w:val="24"/>
                <w:szCs w:val="24"/>
              </w:rPr>
            </w:pPr>
            <w:r>
              <w:rPr>
                <w:rFonts w:ascii="宋体" w:hAnsi="宋体" w:hint="eastAsia"/>
                <w:sz w:val="24"/>
              </w:rPr>
              <w:t>具备履行合同所必需的设备和专业技术能力的书面声明</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78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8</w:t>
            </w:r>
          </w:p>
        </w:tc>
        <w:tc>
          <w:tcPr>
            <w:tcW w:w="5447" w:type="dxa"/>
            <w:vAlign w:val="center"/>
          </w:tcPr>
          <w:p w:rsidR="003D5B9F" w:rsidRDefault="00D32119">
            <w:pPr>
              <w:snapToGrid w:val="0"/>
              <w:spacing w:line="0" w:lineRule="atLeast"/>
              <w:rPr>
                <w:rFonts w:asciiTheme="minorEastAsia" w:hAnsiTheme="minorEastAsia"/>
                <w:iCs/>
                <w:sz w:val="24"/>
                <w:szCs w:val="24"/>
              </w:rPr>
            </w:pPr>
            <w:r>
              <w:rPr>
                <w:rFonts w:ascii="宋体" w:hAnsi="宋体" w:hint="eastAsia"/>
                <w:sz w:val="24"/>
              </w:rPr>
              <w:t>参加政府采购活动前 3 年内在经营活动中没有重大违法记录的书面声明</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78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sz w:val="24"/>
                <w:szCs w:val="24"/>
              </w:rPr>
              <w:t>…</w:t>
            </w:r>
          </w:p>
        </w:tc>
        <w:tc>
          <w:tcPr>
            <w:tcW w:w="5447" w:type="dxa"/>
            <w:vAlign w:val="center"/>
          </w:tcPr>
          <w:p w:rsidR="003D5B9F" w:rsidRDefault="00D32119">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90"/>
        </w:trPr>
        <w:tc>
          <w:tcPr>
            <w:tcW w:w="9831" w:type="dxa"/>
            <w:gridSpan w:val="4"/>
            <w:vAlign w:val="center"/>
          </w:tcPr>
          <w:p w:rsidR="003D5B9F" w:rsidRDefault="00D32119">
            <w:pPr>
              <w:rPr>
                <w:rFonts w:asciiTheme="minorEastAsia" w:hAnsiTheme="minorEastAsia"/>
                <w:sz w:val="24"/>
                <w:szCs w:val="24"/>
              </w:rPr>
            </w:pPr>
            <w:r>
              <w:rPr>
                <w:rFonts w:asciiTheme="minorEastAsia" w:hAnsiTheme="minorEastAsia" w:hint="eastAsia"/>
                <w:b/>
                <w:sz w:val="24"/>
                <w:szCs w:val="24"/>
              </w:rPr>
              <w:t>特定资格条件</w:t>
            </w:r>
          </w:p>
        </w:tc>
      </w:tr>
      <w:tr w:rsidR="003D5B9F">
        <w:trPr>
          <w:trHeight w:val="40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7</w:t>
            </w:r>
          </w:p>
        </w:tc>
        <w:tc>
          <w:tcPr>
            <w:tcW w:w="5447" w:type="dxa"/>
            <w:vAlign w:val="center"/>
          </w:tcPr>
          <w:p w:rsidR="003D5B9F" w:rsidRDefault="00D32119">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未被“信用中国”网站（www.creditchina.gov.cn）列入失信被执行人、重大税收违法案件当事人名单、政府采购严重失信行为记录名单（提供网页截图）</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646" w:type="dxa"/>
            <w:vAlign w:val="center"/>
          </w:tcPr>
          <w:p w:rsidR="003D5B9F" w:rsidRDefault="00D32119">
            <w:pPr>
              <w:jc w:val="center"/>
              <w:rPr>
                <w:rFonts w:asciiTheme="minorEastAsia" w:hAnsiTheme="minorEastAsia"/>
                <w:sz w:val="24"/>
                <w:szCs w:val="24"/>
              </w:rPr>
            </w:pPr>
            <w:r>
              <w:rPr>
                <w:rFonts w:ascii="宋体" w:hAnsi="宋体" w:hint="eastAsia"/>
              </w:rPr>
              <w:t>8</w:t>
            </w:r>
          </w:p>
        </w:tc>
        <w:tc>
          <w:tcPr>
            <w:tcW w:w="5447" w:type="dxa"/>
            <w:vAlign w:val="center"/>
          </w:tcPr>
          <w:p w:rsidR="003D5B9F" w:rsidRDefault="00D32119">
            <w:pPr>
              <w:snapToGrid w:val="0"/>
              <w:spacing w:line="0" w:lineRule="atLeast"/>
              <w:jc w:val="left"/>
              <w:rPr>
                <w:rFonts w:asciiTheme="minorEastAsia" w:hAnsiTheme="minorEastAsia"/>
                <w:iCs/>
                <w:sz w:val="24"/>
                <w:szCs w:val="24"/>
              </w:rPr>
            </w:pPr>
            <w:r>
              <w:rPr>
                <w:rFonts w:ascii="宋体" w:hAnsi="宋体" w:hint="eastAsia"/>
                <w:sz w:val="24"/>
              </w:rPr>
              <w:t>投标人资格要求涉及的其它证明材料</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646" w:type="dxa"/>
            <w:vAlign w:val="center"/>
          </w:tcPr>
          <w:p w:rsidR="003D5B9F" w:rsidRDefault="00D32119">
            <w:pPr>
              <w:jc w:val="center"/>
              <w:rPr>
                <w:rFonts w:ascii="宋体" w:hAnsi="宋体"/>
              </w:rPr>
            </w:pPr>
            <w:r>
              <w:rPr>
                <w:rFonts w:ascii="宋体" w:hAnsi="宋体"/>
              </w:rPr>
              <w:t>…</w:t>
            </w:r>
          </w:p>
        </w:tc>
        <w:tc>
          <w:tcPr>
            <w:tcW w:w="5447" w:type="dxa"/>
            <w:vAlign w:val="center"/>
          </w:tcPr>
          <w:p w:rsidR="003D5B9F" w:rsidRDefault="00D32119">
            <w:pPr>
              <w:snapToGrid w:val="0"/>
              <w:spacing w:line="0" w:lineRule="atLeast"/>
              <w:jc w:val="left"/>
              <w:rPr>
                <w:rFonts w:ascii="宋体" w:hAnsi="宋体"/>
                <w:sz w:val="24"/>
              </w:rPr>
            </w:pPr>
            <w:r>
              <w:rPr>
                <w:rFonts w:ascii="宋体" w:hAnsi="宋体"/>
                <w:sz w:val="24"/>
              </w:rPr>
              <w:t>……</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9831" w:type="dxa"/>
            <w:gridSpan w:val="4"/>
            <w:vAlign w:val="center"/>
          </w:tcPr>
          <w:p w:rsidR="003D5B9F" w:rsidRDefault="00D32119">
            <w:pPr>
              <w:rPr>
                <w:rFonts w:asciiTheme="minorEastAsia" w:hAnsiTheme="minorEastAsia"/>
                <w:sz w:val="24"/>
                <w:szCs w:val="24"/>
              </w:rPr>
            </w:pPr>
            <w:r>
              <w:rPr>
                <w:rFonts w:asciiTheme="minorEastAsia" w:hAnsiTheme="minorEastAsia" w:hint="eastAsia"/>
                <w:b/>
                <w:sz w:val="24"/>
                <w:szCs w:val="24"/>
              </w:rPr>
              <w:t>其他资格条件</w:t>
            </w:r>
          </w:p>
        </w:tc>
      </w:tr>
      <w:tr w:rsidR="003D5B9F">
        <w:trPr>
          <w:trHeight w:val="40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9</w:t>
            </w:r>
          </w:p>
        </w:tc>
        <w:tc>
          <w:tcPr>
            <w:tcW w:w="5447" w:type="dxa"/>
            <w:vAlign w:val="center"/>
          </w:tcPr>
          <w:p w:rsidR="003D5B9F" w:rsidRDefault="00D32119">
            <w:pPr>
              <w:snapToGrid w:val="0"/>
              <w:spacing w:line="0" w:lineRule="atLeast"/>
              <w:jc w:val="left"/>
              <w:rPr>
                <w:rFonts w:asciiTheme="minorEastAsia" w:hAnsiTheme="minorEastAsia"/>
                <w:iCs/>
                <w:sz w:val="24"/>
                <w:szCs w:val="24"/>
              </w:rPr>
            </w:pPr>
            <w:r>
              <w:rPr>
                <w:rFonts w:asciiTheme="minorEastAsia" w:hAnsiTheme="minorEastAsia"/>
                <w:iCs/>
                <w:sz w:val="24"/>
                <w:szCs w:val="24"/>
              </w:rPr>
              <w:t>关于</w:t>
            </w:r>
            <w:r>
              <w:rPr>
                <w:rFonts w:asciiTheme="minorEastAsia" w:hAnsiTheme="minorEastAsia" w:hint="eastAsia"/>
                <w:iCs/>
                <w:sz w:val="24"/>
                <w:szCs w:val="24"/>
              </w:rPr>
              <w:t>资格的声明函</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10</w:t>
            </w:r>
          </w:p>
        </w:tc>
        <w:tc>
          <w:tcPr>
            <w:tcW w:w="5447" w:type="dxa"/>
            <w:vAlign w:val="center"/>
          </w:tcPr>
          <w:p w:rsidR="003D5B9F" w:rsidRDefault="00D32119">
            <w:pPr>
              <w:snapToGrid w:val="0"/>
              <w:spacing w:line="0" w:lineRule="atLeast"/>
              <w:jc w:val="left"/>
              <w:rPr>
                <w:rFonts w:asciiTheme="minorEastAsia" w:hAnsiTheme="minorEastAsia"/>
                <w:iCs/>
                <w:sz w:val="24"/>
                <w:szCs w:val="24"/>
              </w:rPr>
            </w:pPr>
            <w:r>
              <w:rPr>
                <w:rFonts w:asciiTheme="minorEastAsia" w:hAnsiTheme="minorEastAsia" w:hint="eastAsia"/>
                <w:iCs/>
                <w:sz w:val="24"/>
                <w:szCs w:val="24"/>
              </w:rPr>
              <w:t>响应函</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646" w:type="dxa"/>
            <w:vAlign w:val="center"/>
          </w:tcPr>
          <w:p w:rsidR="003D5B9F" w:rsidRDefault="003D5B9F">
            <w:pPr>
              <w:jc w:val="center"/>
              <w:rPr>
                <w:rFonts w:asciiTheme="minorEastAsia" w:hAnsiTheme="minorEastAsia"/>
                <w:sz w:val="24"/>
                <w:szCs w:val="24"/>
              </w:rPr>
            </w:pPr>
          </w:p>
        </w:tc>
        <w:tc>
          <w:tcPr>
            <w:tcW w:w="5447" w:type="dxa"/>
            <w:vAlign w:val="center"/>
          </w:tcPr>
          <w:p w:rsidR="003D5B9F" w:rsidRDefault="00D32119">
            <w:pPr>
              <w:snapToGrid w:val="0"/>
              <w:spacing w:line="0" w:lineRule="atLeast"/>
              <w:jc w:val="left"/>
              <w:rPr>
                <w:rFonts w:asciiTheme="minorEastAsia" w:hAnsiTheme="minorEastAsia"/>
                <w:iCs/>
                <w:sz w:val="24"/>
                <w:szCs w:val="24"/>
              </w:rPr>
            </w:pPr>
            <w:r>
              <w:rPr>
                <w:rFonts w:asciiTheme="minorEastAsia" w:hAnsiTheme="minorEastAsia"/>
                <w:iCs/>
                <w:sz w:val="24"/>
                <w:szCs w:val="24"/>
              </w:rPr>
              <w:t>……</w:t>
            </w: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646" w:type="dxa"/>
            <w:vAlign w:val="center"/>
          </w:tcPr>
          <w:p w:rsidR="003D5B9F" w:rsidRDefault="003D5B9F">
            <w:pPr>
              <w:jc w:val="center"/>
              <w:rPr>
                <w:rFonts w:asciiTheme="minorEastAsia" w:hAnsiTheme="minorEastAsia"/>
                <w:sz w:val="24"/>
                <w:szCs w:val="24"/>
              </w:rPr>
            </w:pPr>
          </w:p>
        </w:tc>
        <w:tc>
          <w:tcPr>
            <w:tcW w:w="5447" w:type="dxa"/>
            <w:vAlign w:val="center"/>
          </w:tcPr>
          <w:p w:rsidR="003D5B9F" w:rsidRDefault="003D5B9F">
            <w:pPr>
              <w:snapToGrid w:val="0"/>
              <w:spacing w:line="0" w:lineRule="atLeast"/>
              <w:jc w:val="left"/>
              <w:rPr>
                <w:rFonts w:asciiTheme="minorEastAsia" w:hAnsiTheme="minorEastAsia"/>
                <w:sz w:val="24"/>
                <w:szCs w:val="24"/>
              </w:rPr>
            </w:pP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00"/>
        </w:trPr>
        <w:tc>
          <w:tcPr>
            <w:tcW w:w="646" w:type="dxa"/>
            <w:vAlign w:val="center"/>
          </w:tcPr>
          <w:p w:rsidR="003D5B9F" w:rsidRDefault="003D5B9F">
            <w:pPr>
              <w:jc w:val="center"/>
              <w:rPr>
                <w:rFonts w:asciiTheme="minorEastAsia" w:hAnsiTheme="minorEastAsia"/>
                <w:sz w:val="24"/>
                <w:szCs w:val="24"/>
              </w:rPr>
            </w:pPr>
          </w:p>
        </w:tc>
        <w:tc>
          <w:tcPr>
            <w:tcW w:w="5447" w:type="dxa"/>
            <w:vAlign w:val="center"/>
          </w:tcPr>
          <w:p w:rsidR="003D5B9F" w:rsidRDefault="003D5B9F">
            <w:pPr>
              <w:snapToGrid w:val="0"/>
              <w:spacing w:line="0" w:lineRule="atLeast"/>
              <w:jc w:val="left"/>
              <w:rPr>
                <w:rFonts w:asciiTheme="minorEastAsia" w:hAnsiTheme="minorEastAsia"/>
                <w:sz w:val="24"/>
                <w:szCs w:val="24"/>
              </w:rPr>
            </w:pPr>
          </w:p>
        </w:tc>
        <w:tc>
          <w:tcPr>
            <w:tcW w:w="1953"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bl>
    <w:p w:rsidR="003D5B9F" w:rsidRDefault="00D32119">
      <w:pPr>
        <w:widowControl/>
        <w:jc w:val="left"/>
        <w:rPr>
          <w:rFonts w:ascii="宋体" w:hAnsi="宋体"/>
          <w:sz w:val="24"/>
          <w:szCs w:val="24"/>
        </w:rPr>
      </w:pPr>
      <w:r>
        <w:rPr>
          <w:rFonts w:ascii="黑体" w:eastAsia="黑体" w:hAnsi="黑体" w:hint="eastAsia"/>
          <w:sz w:val="28"/>
          <w:szCs w:val="28"/>
        </w:rPr>
        <w:lastRenderedPageBreak/>
        <w:t>三、符合性审查响应对照表</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5447"/>
        <w:gridCol w:w="1812"/>
        <w:gridCol w:w="1785"/>
      </w:tblGrid>
      <w:tr w:rsidR="003D5B9F">
        <w:trPr>
          <w:trHeight w:val="882"/>
        </w:trPr>
        <w:tc>
          <w:tcPr>
            <w:tcW w:w="646"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序号</w:t>
            </w:r>
          </w:p>
        </w:tc>
        <w:tc>
          <w:tcPr>
            <w:tcW w:w="5447"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符合性审查响应内容</w:t>
            </w:r>
          </w:p>
        </w:tc>
        <w:tc>
          <w:tcPr>
            <w:tcW w:w="1812"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是否响应</w:t>
            </w:r>
          </w:p>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（填是或者否）</w:t>
            </w:r>
          </w:p>
        </w:tc>
        <w:tc>
          <w:tcPr>
            <w:tcW w:w="1785" w:type="dxa"/>
            <w:vAlign w:val="center"/>
          </w:tcPr>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响应文件中</w:t>
            </w:r>
          </w:p>
          <w:p w:rsidR="003D5B9F" w:rsidRDefault="00D32119">
            <w:pPr>
              <w:snapToGrid w:val="0"/>
              <w:spacing w:line="240" w:lineRule="atLeast"/>
              <w:jc w:val="center"/>
              <w:rPr>
                <w:rFonts w:asciiTheme="minorEastAsia" w:hAnsiTheme="minorEastAsia"/>
                <w:b/>
                <w:sz w:val="24"/>
                <w:szCs w:val="24"/>
              </w:rPr>
            </w:pPr>
            <w:r>
              <w:rPr>
                <w:rFonts w:asciiTheme="minorEastAsia" w:hAnsiTheme="minorEastAsia" w:hint="eastAsia"/>
                <w:b/>
                <w:sz w:val="24"/>
                <w:szCs w:val="24"/>
              </w:rPr>
              <w:t>的页码位置</w:t>
            </w:r>
          </w:p>
        </w:tc>
      </w:tr>
      <w:tr w:rsidR="003D5B9F">
        <w:trPr>
          <w:trHeight w:val="585"/>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1</w:t>
            </w:r>
          </w:p>
        </w:tc>
        <w:tc>
          <w:tcPr>
            <w:tcW w:w="5447" w:type="dxa"/>
            <w:vAlign w:val="center"/>
          </w:tcPr>
          <w:p w:rsidR="003D5B9F" w:rsidRDefault="00D32119" w:rsidP="00E61495">
            <w:pPr>
              <w:spacing w:line="0" w:lineRule="atLeast"/>
              <w:rPr>
                <w:rFonts w:asciiTheme="minorEastAsia" w:hAnsiTheme="minorEastAsia"/>
                <w:iCs/>
                <w:sz w:val="24"/>
                <w:szCs w:val="24"/>
              </w:rPr>
            </w:pPr>
            <w:r>
              <w:rPr>
                <w:rFonts w:asciiTheme="minorEastAsia" w:hAnsiTheme="minorEastAsia" w:hint="eastAsia"/>
                <w:iCs/>
                <w:sz w:val="24"/>
                <w:szCs w:val="24"/>
              </w:rPr>
              <w:t>采购需求中必须满足的实质性要求（每条详细列出</w:t>
            </w:r>
            <w:r w:rsidR="004B5ACE">
              <w:rPr>
                <w:rFonts w:asciiTheme="minorEastAsia" w:hAnsiTheme="minorEastAsia" w:hint="eastAsia"/>
                <w:iCs/>
                <w:sz w:val="24"/>
                <w:szCs w:val="24"/>
              </w:rPr>
              <w:t>内容</w:t>
            </w:r>
            <w:r>
              <w:rPr>
                <w:rFonts w:asciiTheme="minorEastAsia" w:hAnsiTheme="minorEastAsia" w:hint="eastAsia"/>
                <w:iCs/>
                <w:sz w:val="24"/>
                <w:szCs w:val="24"/>
              </w:rPr>
              <w:t>）</w:t>
            </w:r>
          </w:p>
        </w:tc>
        <w:tc>
          <w:tcPr>
            <w:tcW w:w="1812" w:type="dxa"/>
            <w:vAlign w:val="center"/>
          </w:tcPr>
          <w:p w:rsidR="003D5B9F" w:rsidRDefault="003D5B9F">
            <w:pPr>
              <w:rPr>
                <w:rFonts w:asciiTheme="minorEastAsia" w:hAnsiTheme="minorEastAsia"/>
                <w:b/>
                <w:sz w:val="24"/>
                <w:szCs w:val="24"/>
              </w:rPr>
            </w:pPr>
          </w:p>
        </w:tc>
        <w:tc>
          <w:tcPr>
            <w:tcW w:w="1785" w:type="dxa"/>
            <w:vAlign w:val="center"/>
          </w:tcPr>
          <w:p w:rsidR="003D5B9F" w:rsidRDefault="003D5B9F">
            <w:pPr>
              <w:rPr>
                <w:rFonts w:asciiTheme="minorEastAsia" w:hAnsiTheme="minorEastAsia"/>
                <w:b/>
                <w:sz w:val="24"/>
                <w:szCs w:val="24"/>
              </w:rPr>
            </w:pPr>
          </w:p>
        </w:tc>
      </w:tr>
      <w:tr w:rsidR="003D5B9F">
        <w:trPr>
          <w:trHeight w:val="585"/>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2</w:t>
            </w:r>
          </w:p>
        </w:tc>
        <w:tc>
          <w:tcPr>
            <w:tcW w:w="5447" w:type="dxa"/>
            <w:vAlign w:val="center"/>
          </w:tcPr>
          <w:p w:rsidR="003D5B9F" w:rsidRDefault="003D5B9F">
            <w:pPr>
              <w:spacing w:line="0" w:lineRule="atLeast"/>
              <w:rPr>
                <w:rFonts w:asciiTheme="minorEastAsia" w:hAnsiTheme="minorEastAsia"/>
                <w:iCs/>
                <w:sz w:val="24"/>
                <w:szCs w:val="24"/>
              </w:rPr>
            </w:pPr>
          </w:p>
        </w:tc>
        <w:tc>
          <w:tcPr>
            <w:tcW w:w="1812"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585"/>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3</w:t>
            </w:r>
          </w:p>
        </w:tc>
        <w:tc>
          <w:tcPr>
            <w:tcW w:w="5447" w:type="dxa"/>
            <w:vAlign w:val="center"/>
          </w:tcPr>
          <w:p w:rsidR="003D5B9F" w:rsidRDefault="003D5B9F">
            <w:pPr>
              <w:spacing w:line="0" w:lineRule="atLeast"/>
              <w:rPr>
                <w:rFonts w:asciiTheme="minorEastAsia" w:hAnsiTheme="minorEastAsia"/>
                <w:iCs/>
                <w:sz w:val="24"/>
                <w:szCs w:val="24"/>
              </w:rPr>
            </w:pPr>
          </w:p>
        </w:tc>
        <w:tc>
          <w:tcPr>
            <w:tcW w:w="1812"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417"/>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4</w:t>
            </w:r>
          </w:p>
        </w:tc>
        <w:tc>
          <w:tcPr>
            <w:tcW w:w="5447" w:type="dxa"/>
            <w:vAlign w:val="center"/>
          </w:tcPr>
          <w:p w:rsidR="003D5B9F" w:rsidRDefault="003D5B9F">
            <w:pPr>
              <w:spacing w:line="0" w:lineRule="atLeast"/>
              <w:rPr>
                <w:rFonts w:asciiTheme="minorEastAsia" w:hAnsiTheme="minorEastAsia"/>
                <w:iCs/>
                <w:sz w:val="24"/>
                <w:szCs w:val="24"/>
              </w:rPr>
            </w:pPr>
          </w:p>
        </w:tc>
        <w:tc>
          <w:tcPr>
            <w:tcW w:w="1812"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r w:rsidR="003D5B9F">
        <w:trPr>
          <w:trHeight w:val="780"/>
        </w:trPr>
        <w:tc>
          <w:tcPr>
            <w:tcW w:w="646" w:type="dxa"/>
            <w:vAlign w:val="center"/>
          </w:tcPr>
          <w:p w:rsidR="003D5B9F" w:rsidRDefault="00D32119">
            <w:pPr>
              <w:jc w:val="center"/>
              <w:rPr>
                <w:rFonts w:asciiTheme="minorEastAsia" w:hAnsiTheme="minorEastAsia"/>
                <w:sz w:val="24"/>
                <w:szCs w:val="24"/>
              </w:rPr>
            </w:pPr>
            <w:r>
              <w:rPr>
                <w:rFonts w:asciiTheme="minorEastAsia" w:hAnsiTheme="minorEastAsia" w:hint="eastAsia"/>
                <w:sz w:val="24"/>
                <w:szCs w:val="24"/>
              </w:rPr>
              <w:t>5</w:t>
            </w:r>
          </w:p>
        </w:tc>
        <w:tc>
          <w:tcPr>
            <w:tcW w:w="5447" w:type="dxa"/>
            <w:vAlign w:val="center"/>
          </w:tcPr>
          <w:p w:rsidR="003D5B9F" w:rsidRDefault="00D32119">
            <w:pPr>
              <w:snapToGrid w:val="0"/>
              <w:spacing w:line="0" w:lineRule="atLeast"/>
              <w:rPr>
                <w:rFonts w:asciiTheme="minorEastAsia" w:hAnsiTheme="minorEastAsia"/>
                <w:iCs/>
                <w:sz w:val="24"/>
                <w:szCs w:val="24"/>
              </w:rPr>
            </w:pPr>
            <w:r>
              <w:rPr>
                <w:rFonts w:asciiTheme="minorEastAsia" w:hAnsiTheme="minorEastAsia"/>
                <w:iCs/>
                <w:sz w:val="24"/>
                <w:szCs w:val="24"/>
              </w:rPr>
              <w:t>……</w:t>
            </w:r>
          </w:p>
        </w:tc>
        <w:tc>
          <w:tcPr>
            <w:tcW w:w="1812" w:type="dxa"/>
            <w:vAlign w:val="center"/>
          </w:tcPr>
          <w:p w:rsidR="003D5B9F" w:rsidRDefault="003D5B9F">
            <w:pPr>
              <w:rPr>
                <w:rFonts w:asciiTheme="minorEastAsia" w:hAnsiTheme="minorEastAsia"/>
                <w:sz w:val="24"/>
                <w:szCs w:val="24"/>
              </w:rPr>
            </w:pPr>
          </w:p>
        </w:tc>
        <w:tc>
          <w:tcPr>
            <w:tcW w:w="1785" w:type="dxa"/>
            <w:vAlign w:val="center"/>
          </w:tcPr>
          <w:p w:rsidR="003D5B9F" w:rsidRDefault="003D5B9F">
            <w:pPr>
              <w:rPr>
                <w:rFonts w:asciiTheme="minorEastAsia" w:hAnsiTheme="minorEastAsia"/>
                <w:sz w:val="24"/>
                <w:szCs w:val="24"/>
              </w:rPr>
            </w:pPr>
          </w:p>
        </w:tc>
      </w:tr>
    </w:tbl>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D32119">
      <w:pPr>
        <w:rPr>
          <w:rFonts w:ascii="黑体" w:eastAsia="黑体" w:hAnsi="黑体"/>
          <w:sz w:val="28"/>
          <w:szCs w:val="28"/>
        </w:rPr>
      </w:pPr>
      <w:r>
        <w:rPr>
          <w:rFonts w:ascii="黑体" w:eastAsia="黑体" w:hAnsi="黑体" w:hint="eastAsia"/>
          <w:sz w:val="28"/>
          <w:szCs w:val="28"/>
        </w:rPr>
        <w:lastRenderedPageBreak/>
        <w:t>四、评分索引表</w:t>
      </w:r>
    </w:p>
    <w:tbl>
      <w:tblPr>
        <w:tblW w:w="96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861"/>
        <w:gridCol w:w="4497"/>
        <w:gridCol w:w="1861"/>
      </w:tblGrid>
      <w:tr w:rsidR="003D5B9F">
        <w:trPr>
          <w:trHeight w:val="481"/>
        </w:trPr>
        <w:tc>
          <w:tcPr>
            <w:tcW w:w="1397" w:type="dxa"/>
            <w:tcBorders>
              <w:top w:val="single" w:sz="4" w:space="0" w:color="auto"/>
              <w:left w:val="single" w:sz="4" w:space="0" w:color="auto"/>
              <w:bottom w:val="single" w:sz="4" w:space="0" w:color="auto"/>
              <w:right w:val="single" w:sz="4" w:space="0" w:color="auto"/>
            </w:tcBorders>
            <w:vAlign w:val="center"/>
          </w:tcPr>
          <w:p w:rsidR="003D5B9F" w:rsidRDefault="00D32119">
            <w:pPr>
              <w:widowControl/>
              <w:shd w:val="clear" w:color="auto" w:fill="FFFFFF"/>
              <w:spacing w:line="265" w:lineRule="atLeast"/>
              <w:contextualSpacing/>
              <w:jc w:val="center"/>
              <w:rPr>
                <w:rFonts w:ascii="宋体" w:eastAsia="宋体" w:hAnsi="宋体" w:cs="Calibri"/>
                <w:b/>
                <w:sz w:val="24"/>
                <w:szCs w:val="24"/>
                <w:lang w:bidi="en-US"/>
              </w:rPr>
            </w:pPr>
            <w:r>
              <w:rPr>
                <w:rFonts w:ascii="宋体" w:eastAsia="宋体" w:hAnsi="宋体" w:cs="Calibri" w:hint="eastAsia"/>
                <w:b/>
                <w:sz w:val="24"/>
                <w:szCs w:val="24"/>
                <w:lang w:bidi="en-US"/>
              </w:rPr>
              <w:t>序号</w:t>
            </w:r>
          </w:p>
        </w:tc>
        <w:tc>
          <w:tcPr>
            <w:tcW w:w="1861" w:type="dxa"/>
            <w:tcBorders>
              <w:top w:val="single" w:sz="4" w:space="0" w:color="auto"/>
              <w:left w:val="single" w:sz="4" w:space="0" w:color="auto"/>
              <w:bottom w:val="single" w:sz="4" w:space="0" w:color="auto"/>
              <w:right w:val="single" w:sz="4" w:space="0" w:color="auto"/>
            </w:tcBorders>
            <w:vAlign w:val="center"/>
          </w:tcPr>
          <w:p w:rsidR="003D5B9F" w:rsidRDefault="00D32119">
            <w:pPr>
              <w:widowControl/>
              <w:shd w:val="clear" w:color="auto" w:fill="FFFFFF"/>
              <w:spacing w:line="265" w:lineRule="atLeast"/>
              <w:contextualSpacing/>
              <w:jc w:val="center"/>
              <w:rPr>
                <w:rFonts w:ascii="宋体" w:eastAsia="宋体" w:hAnsi="宋体" w:cs="Calibri"/>
                <w:b/>
                <w:sz w:val="24"/>
                <w:szCs w:val="24"/>
                <w:lang w:eastAsia="en-US" w:bidi="en-US"/>
              </w:rPr>
            </w:pPr>
            <w:proofErr w:type="spellStart"/>
            <w:r>
              <w:rPr>
                <w:rFonts w:ascii="宋体" w:eastAsia="宋体" w:hAnsi="宋体" w:cs="Calibri" w:hint="eastAsia"/>
                <w:b/>
                <w:sz w:val="24"/>
                <w:szCs w:val="24"/>
                <w:lang w:eastAsia="en-US" w:bidi="en-US"/>
              </w:rPr>
              <w:t>评分项目</w:t>
            </w:r>
            <w:proofErr w:type="spellEnd"/>
          </w:p>
        </w:tc>
        <w:tc>
          <w:tcPr>
            <w:tcW w:w="4497" w:type="dxa"/>
            <w:tcBorders>
              <w:top w:val="single" w:sz="4" w:space="0" w:color="auto"/>
              <w:left w:val="single" w:sz="4" w:space="0" w:color="auto"/>
              <w:bottom w:val="single" w:sz="4" w:space="0" w:color="auto"/>
              <w:right w:val="single" w:sz="4" w:space="0" w:color="auto"/>
            </w:tcBorders>
            <w:vAlign w:val="center"/>
          </w:tcPr>
          <w:p w:rsidR="003D5B9F" w:rsidRDefault="00D32119">
            <w:pPr>
              <w:widowControl/>
              <w:shd w:val="clear" w:color="auto" w:fill="FFFFFF"/>
              <w:spacing w:line="265" w:lineRule="atLeast"/>
              <w:contextualSpacing/>
              <w:jc w:val="center"/>
              <w:rPr>
                <w:rFonts w:ascii="宋体" w:eastAsia="宋体" w:hAnsi="宋体" w:cs="Calibri"/>
                <w:b/>
                <w:bCs/>
                <w:sz w:val="24"/>
                <w:szCs w:val="24"/>
                <w:lang w:bidi="en-US"/>
              </w:rPr>
            </w:pPr>
            <w:r>
              <w:rPr>
                <w:rFonts w:ascii="宋体" w:eastAsia="宋体" w:hAnsi="宋体" w:cs="Calibri" w:hint="eastAsia"/>
                <w:b/>
                <w:bCs/>
                <w:sz w:val="24"/>
                <w:szCs w:val="24"/>
                <w:lang w:bidi="en-US"/>
              </w:rPr>
              <w:t>评分标准</w:t>
            </w:r>
          </w:p>
        </w:tc>
        <w:tc>
          <w:tcPr>
            <w:tcW w:w="1861" w:type="dxa"/>
            <w:tcBorders>
              <w:top w:val="single" w:sz="4" w:space="0" w:color="auto"/>
              <w:left w:val="single" w:sz="4" w:space="0" w:color="auto"/>
              <w:bottom w:val="single" w:sz="4" w:space="0" w:color="auto"/>
              <w:right w:val="single" w:sz="4" w:space="0" w:color="auto"/>
            </w:tcBorders>
            <w:vAlign w:val="center"/>
          </w:tcPr>
          <w:p w:rsidR="003D5B9F" w:rsidRDefault="00D32119">
            <w:pPr>
              <w:jc w:val="center"/>
              <w:rPr>
                <w:rFonts w:ascii="宋体" w:hAnsi="宋体"/>
                <w:b/>
              </w:rPr>
            </w:pPr>
            <w:r>
              <w:rPr>
                <w:rFonts w:ascii="宋体" w:hAnsi="宋体" w:hint="eastAsia"/>
                <w:b/>
                <w:kern w:val="0"/>
                <w:sz w:val="24"/>
                <w:lang w:bidi="en-US"/>
              </w:rPr>
              <w:t>在响应文件中的页码位置</w:t>
            </w:r>
          </w:p>
        </w:tc>
      </w:tr>
      <w:tr w:rsidR="003D5B9F">
        <w:trPr>
          <w:trHeight w:val="466"/>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b/>
                <w:kern w:val="0"/>
                <w:sz w:val="24"/>
                <w:lang w:bidi="en-US"/>
              </w:rPr>
            </w:pPr>
          </w:p>
        </w:tc>
      </w:tr>
      <w:tr w:rsidR="003D5B9F">
        <w:trPr>
          <w:trHeight w:val="466"/>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b/>
                <w:kern w:val="0"/>
                <w:sz w:val="24"/>
                <w:lang w:bidi="en-US"/>
              </w:rPr>
            </w:pPr>
          </w:p>
        </w:tc>
      </w:tr>
      <w:tr w:rsidR="003D5B9F">
        <w:trPr>
          <w:trHeight w:val="466"/>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b/>
                <w:kern w:val="0"/>
                <w:sz w:val="24"/>
                <w:lang w:bidi="en-US"/>
              </w:rPr>
            </w:pPr>
          </w:p>
        </w:tc>
      </w:tr>
      <w:tr w:rsidR="003D5B9F">
        <w:trPr>
          <w:trHeight w:val="466"/>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rPr>
                <w:rFonts w:ascii="宋体" w:eastAsia="宋体" w:hAnsi="宋体" w:cs="Calibri"/>
                <w:b/>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b/>
                <w:kern w:val="0"/>
                <w:sz w:val="24"/>
                <w:lang w:bidi="en-US"/>
              </w:rPr>
            </w:pPr>
          </w:p>
        </w:tc>
      </w:tr>
      <w:tr w:rsidR="003D5B9F">
        <w:trPr>
          <w:trHeight w:val="335"/>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293"/>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481"/>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481"/>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293"/>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627"/>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167"/>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302"/>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291"/>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281"/>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335"/>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b/>
                <w:bCs/>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b/>
                <w:bCs/>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b/>
                <w:bCs/>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293"/>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r w:rsidR="003D5B9F">
        <w:trPr>
          <w:trHeight w:val="335"/>
        </w:trPr>
        <w:tc>
          <w:tcPr>
            <w:tcW w:w="13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b/>
                <w:bCs/>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b/>
                <w:bCs/>
                <w:sz w:val="24"/>
                <w:szCs w:val="24"/>
                <w:lang w:bidi="en-US"/>
              </w:rPr>
            </w:pPr>
          </w:p>
        </w:tc>
        <w:tc>
          <w:tcPr>
            <w:tcW w:w="4497" w:type="dxa"/>
            <w:tcBorders>
              <w:top w:val="single" w:sz="4" w:space="0" w:color="auto"/>
              <w:left w:val="single" w:sz="4" w:space="0" w:color="auto"/>
              <w:bottom w:val="single" w:sz="4" w:space="0" w:color="auto"/>
              <w:right w:val="single" w:sz="4" w:space="0" w:color="auto"/>
            </w:tcBorders>
          </w:tcPr>
          <w:p w:rsidR="003D5B9F" w:rsidRDefault="003D5B9F">
            <w:pPr>
              <w:widowControl/>
              <w:shd w:val="clear" w:color="auto" w:fill="FFFFFF"/>
              <w:spacing w:line="265" w:lineRule="atLeast"/>
              <w:ind w:left="420"/>
              <w:contextualSpacing/>
              <w:jc w:val="left"/>
              <w:rPr>
                <w:rFonts w:ascii="宋体" w:eastAsia="宋体" w:hAnsi="宋体" w:cs="Calibri"/>
                <w:b/>
                <w:bCs/>
                <w:sz w:val="24"/>
                <w:szCs w:val="24"/>
                <w:lang w:bidi="en-US"/>
              </w:rPr>
            </w:pPr>
          </w:p>
        </w:tc>
        <w:tc>
          <w:tcPr>
            <w:tcW w:w="1861" w:type="dxa"/>
            <w:tcBorders>
              <w:top w:val="single" w:sz="4" w:space="0" w:color="auto"/>
              <w:left w:val="single" w:sz="4" w:space="0" w:color="auto"/>
              <w:bottom w:val="single" w:sz="4" w:space="0" w:color="auto"/>
              <w:right w:val="single" w:sz="4" w:space="0" w:color="auto"/>
            </w:tcBorders>
          </w:tcPr>
          <w:p w:rsidR="003D5B9F" w:rsidRDefault="003D5B9F">
            <w:pPr>
              <w:rPr>
                <w:rFonts w:ascii="宋体" w:hAnsi="宋体"/>
              </w:rPr>
            </w:pPr>
          </w:p>
        </w:tc>
      </w:tr>
    </w:tbl>
    <w:p w:rsidR="003D5B9F" w:rsidRDefault="003D5B9F">
      <w:pPr>
        <w:snapToGrid w:val="0"/>
        <w:spacing w:before="50" w:after="50"/>
        <w:rPr>
          <w:rFonts w:ascii="黑体" w:eastAsia="黑体" w:hAnsi="Times New Roman"/>
          <w:sz w:val="44"/>
          <w:szCs w:val="21"/>
        </w:rPr>
      </w:pPr>
    </w:p>
    <w:p w:rsidR="003D5B9F" w:rsidRDefault="00D32119">
      <w:pPr>
        <w:spacing w:line="440" w:lineRule="exact"/>
        <w:ind w:firstLineChars="200" w:firstLine="480"/>
        <w:rPr>
          <w:rFonts w:ascii="宋体" w:hAnsi="宋体"/>
          <w:sz w:val="24"/>
        </w:rPr>
      </w:pPr>
      <w:r>
        <w:rPr>
          <w:rFonts w:ascii="宋体" w:hAnsi="宋体" w:hint="eastAsia"/>
          <w:sz w:val="24"/>
        </w:rPr>
        <w:t>注：本表仅纸质投标（响应）文件需要提供。</w:t>
      </w: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spacing w:line="360" w:lineRule="auto"/>
        <w:rPr>
          <w:rFonts w:ascii="宋体" w:hAnsi="宋体"/>
          <w:b/>
          <w:sz w:val="30"/>
          <w:szCs w:val="30"/>
          <w:u w:val="single"/>
        </w:rPr>
      </w:pPr>
    </w:p>
    <w:p w:rsidR="003D5B9F" w:rsidRDefault="003D5B9F">
      <w:pPr>
        <w:jc w:val="center"/>
        <w:rPr>
          <w:rFonts w:ascii="宋体" w:hAnsi="宋体"/>
          <w:b/>
          <w:sz w:val="24"/>
          <w:szCs w:val="24"/>
        </w:rPr>
      </w:pPr>
    </w:p>
    <w:p w:rsidR="003D5B9F" w:rsidRDefault="003D5B9F">
      <w:pPr>
        <w:jc w:val="center"/>
        <w:rPr>
          <w:rFonts w:ascii="宋体" w:hAnsi="宋体"/>
          <w:b/>
          <w:sz w:val="24"/>
          <w:szCs w:val="24"/>
        </w:rPr>
      </w:pPr>
    </w:p>
    <w:p w:rsidR="003D5B9F" w:rsidRDefault="003D5B9F">
      <w:pPr>
        <w:jc w:val="center"/>
        <w:rPr>
          <w:rFonts w:ascii="宋体" w:hAnsi="宋体"/>
          <w:b/>
          <w:sz w:val="24"/>
          <w:szCs w:val="24"/>
        </w:rPr>
      </w:pPr>
    </w:p>
    <w:p w:rsidR="003D5B9F" w:rsidRDefault="003D5B9F">
      <w:pPr>
        <w:rPr>
          <w:rFonts w:ascii="宋体" w:hAnsi="宋体"/>
          <w:b/>
          <w:sz w:val="24"/>
          <w:szCs w:val="24"/>
        </w:rPr>
      </w:pPr>
    </w:p>
    <w:p w:rsidR="003D5B9F" w:rsidRDefault="003D5B9F">
      <w:pPr>
        <w:widowControl/>
        <w:jc w:val="left"/>
        <w:rPr>
          <w:rFonts w:ascii="宋体" w:hAnsi="宋体"/>
          <w:b/>
          <w:sz w:val="24"/>
          <w:szCs w:val="24"/>
        </w:rPr>
      </w:pPr>
    </w:p>
    <w:p w:rsidR="003D5B9F" w:rsidRDefault="00D32119">
      <w:pPr>
        <w:widowControl/>
        <w:jc w:val="left"/>
        <w:rPr>
          <w:rFonts w:ascii="宋体" w:hAnsi="宋体"/>
          <w:b/>
          <w:sz w:val="24"/>
          <w:szCs w:val="24"/>
        </w:rPr>
      </w:pPr>
      <w:r>
        <w:rPr>
          <w:rFonts w:ascii="宋体" w:hAnsi="宋体"/>
          <w:b/>
          <w:sz w:val="24"/>
          <w:szCs w:val="24"/>
        </w:rPr>
        <w:br w:type="page"/>
      </w:r>
    </w:p>
    <w:p w:rsidR="003D5B9F" w:rsidRDefault="00D32119">
      <w:pPr>
        <w:spacing w:line="360" w:lineRule="auto"/>
        <w:rPr>
          <w:rFonts w:ascii="黑体" w:eastAsia="黑体" w:hAnsi="黑体"/>
          <w:sz w:val="28"/>
          <w:szCs w:val="28"/>
        </w:rPr>
      </w:pPr>
      <w:r>
        <w:rPr>
          <w:rFonts w:ascii="黑体" w:eastAsia="黑体" w:hAnsi="黑体" w:hint="eastAsia"/>
          <w:sz w:val="28"/>
          <w:szCs w:val="28"/>
        </w:rPr>
        <w:lastRenderedPageBreak/>
        <w:t>五、资格、资信证明文件</w:t>
      </w:r>
    </w:p>
    <w:p w:rsidR="003D5B9F" w:rsidRDefault="00D32119" w:rsidP="00926C2D">
      <w:pPr>
        <w:snapToGrid w:val="0"/>
        <w:spacing w:line="360" w:lineRule="auto"/>
        <w:ind w:firstLineChars="200" w:firstLine="482"/>
        <w:rPr>
          <w:rFonts w:ascii="宋体" w:hAnsi="宋体"/>
          <w:sz w:val="24"/>
          <w:szCs w:val="20"/>
        </w:rPr>
      </w:pPr>
      <w:r>
        <w:rPr>
          <w:rFonts w:ascii="宋体" w:hAnsi="宋体" w:hint="eastAsia"/>
          <w:b/>
          <w:bCs/>
          <w:sz w:val="24"/>
          <w:szCs w:val="24"/>
        </w:rPr>
        <w:t>1、资格证明文件目录</w:t>
      </w:r>
    </w:p>
    <w:p w:rsidR="003D5B9F" w:rsidRDefault="00D32119" w:rsidP="00926C2D">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文件1  </w:t>
      </w:r>
      <w:r>
        <w:rPr>
          <w:rFonts w:ascii="宋体" w:hAnsi="宋体" w:cs="Arial" w:hint="eastAsia"/>
          <w:sz w:val="24"/>
          <w:szCs w:val="24"/>
        </w:rPr>
        <w:t>法人或者其他组织的营业执照等证明文件，自然人的身份证明（复印件，如投标人组成联合体投标，参加联合体的各方均需提供）</w:t>
      </w:r>
    </w:p>
    <w:p w:rsidR="003D5B9F" w:rsidRDefault="00D32119" w:rsidP="00926C2D">
      <w:pPr>
        <w:snapToGrid w:val="0"/>
        <w:spacing w:line="360" w:lineRule="auto"/>
        <w:ind w:firstLineChars="200" w:firstLine="482"/>
        <w:jc w:val="left"/>
        <w:rPr>
          <w:rFonts w:ascii="宋体" w:hAnsi="宋体" w:cs="Arial"/>
          <w:sz w:val="24"/>
          <w:szCs w:val="24"/>
        </w:rPr>
      </w:pPr>
      <w:r>
        <w:rPr>
          <w:rFonts w:ascii="宋体" w:hAnsi="宋体" w:hint="eastAsia"/>
          <w:b/>
          <w:sz w:val="24"/>
          <w:szCs w:val="24"/>
        </w:rPr>
        <w:t xml:space="preserve">文件2 </w:t>
      </w:r>
      <w:r>
        <w:rPr>
          <w:rFonts w:ascii="宋体" w:hAnsi="宋体" w:hint="eastAsia"/>
          <w:sz w:val="24"/>
          <w:szCs w:val="24"/>
        </w:rPr>
        <w:t xml:space="preserve"> 报价人近三个月中任意一个月份(不含报价当月)的财务状况报告（资产负债表和利润表）或由会计师事务所出具的近两年中任意一个年度的审计报告和所附已审财务报告（复印件，</w:t>
      </w:r>
      <w:r>
        <w:rPr>
          <w:rFonts w:ascii="宋体" w:hAnsi="宋体" w:cs="Arial" w:hint="eastAsia"/>
          <w:sz w:val="24"/>
          <w:szCs w:val="24"/>
        </w:rPr>
        <w:t>如投标人组成联合体投标，参加联合体的各方均需提供，</w:t>
      </w:r>
      <w:r>
        <w:rPr>
          <w:rFonts w:ascii="宋体" w:hAnsi="宋体" w:hint="eastAsia"/>
          <w:sz w:val="24"/>
          <w:szCs w:val="24"/>
        </w:rPr>
        <w:t>成立不满一年不需提供）</w:t>
      </w:r>
    </w:p>
    <w:p w:rsidR="003D5B9F" w:rsidRDefault="00D32119" w:rsidP="00926C2D">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文件3 </w:t>
      </w:r>
      <w:r>
        <w:rPr>
          <w:rFonts w:ascii="宋体" w:hAnsi="宋体" w:hint="eastAsia"/>
          <w:sz w:val="24"/>
          <w:szCs w:val="24"/>
        </w:rPr>
        <w:t xml:space="preserve"> 报价人近三个月中任意一个月份(不含报价当月)的</w:t>
      </w:r>
      <w:r>
        <w:rPr>
          <w:rFonts w:ascii="宋体" w:hAnsi="宋体" w:cs="Arial" w:hint="eastAsia"/>
          <w:sz w:val="24"/>
          <w:szCs w:val="24"/>
        </w:rPr>
        <w:t>依法缴纳税收和社会保障资金的相关材料（复印件，如投标人组成联合体投标，参加联合体的各方均需提供）</w:t>
      </w:r>
    </w:p>
    <w:p w:rsidR="003D5B9F" w:rsidRDefault="00D32119" w:rsidP="00926C2D">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文件4  </w:t>
      </w:r>
      <w:r>
        <w:rPr>
          <w:rFonts w:ascii="宋体" w:hAnsi="宋体" w:cs="Arial" w:hint="eastAsia"/>
          <w:sz w:val="24"/>
          <w:szCs w:val="24"/>
        </w:rPr>
        <w:t>具备履行合同所必需的设备和专业技术能力的书面声明（如投标人组成联合体投标，参加联合体的各方均需提供）</w:t>
      </w:r>
    </w:p>
    <w:p w:rsidR="003D5B9F" w:rsidRDefault="00D32119" w:rsidP="00926C2D">
      <w:pPr>
        <w:snapToGrid w:val="0"/>
        <w:spacing w:line="360" w:lineRule="auto"/>
        <w:ind w:firstLineChars="200" w:firstLine="482"/>
        <w:rPr>
          <w:rFonts w:ascii="宋体" w:hAnsi="宋体" w:cs="Arial"/>
          <w:sz w:val="24"/>
          <w:szCs w:val="24"/>
        </w:rPr>
      </w:pPr>
      <w:r>
        <w:rPr>
          <w:rFonts w:ascii="宋体" w:hAnsi="宋体" w:hint="eastAsia"/>
          <w:b/>
          <w:sz w:val="24"/>
          <w:szCs w:val="24"/>
        </w:rPr>
        <w:t xml:space="preserve">文件5  </w:t>
      </w:r>
      <w:r>
        <w:rPr>
          <w:rFonts w:ascii="宋体" w:hAnsi="宋体" w:cs="Arial" w:hint="eastAsia"/>
          <w:sz w:val="24"/>
          <w:szCs w:val="24"/>
        </w:rPr>
        <w:t>参加政府采购活动前 3 年内在经营活动中没有重大违法记录的书面声明（如投标人组成联合体投标，参加联合体的各方均需提供）</w:t>
      </w:r>
    </w:p>
    <w:p w:rsidR="003D5B9F" w:rsidRDefault="00D32119" w:rsidP="00926C2D">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文件6  </w:t>
      </w:r>
      <w:r>
        <w:rPr>
          <w:rFonts w:ascii="宋体" w:hAnsi="宋体" w:hint="eastAsia"/>
          <w:sz w:val="24"/>
          <w:szCs w:val="24"/>
        </w:rPr>
        <w:t>响应函（原件，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3D5B9F" w:rsidRDefault="00D32119" w:rsidP="00926C2D">
      <w:pPr>
        <w:snapToGrid w:val="0"/>
        <w:spacing w:line="360" w:lineRule="auto"/>
        <w:ind w:firstLineChars="200" w:firstLine="482"/>
        <w:jc w:val="left"/>
        <w:rPr>
          <w:rFonts w:ascii="宋体" w:hAnsi="宋体"/>
          <w:b/>
          <w:sz w:val="24"/>
          <w:szCs w:val="24"/>
        </w:rPr>
      </w:pPr>
      <w:r>
        <w:rPr>
          <w:rFonts w:ascii="宋体" w:hAnsi="宋体" w:hint="eastAsia"/>
          <w:b/>
          <w:sz w:val="24"/>
          <w:szCs w:val="24"/>
        </w:rPr>
        <w:t xml:space="preserve">文件7  </w:t>
      </w:r>
      <w:r>
        <w:rPr>
          <w:rFonts w:ascii="宋体" w:hAnsi="宋体" w:hint="eastAsia"/>
          <w:sz w:val="24"/>
          <w:szCs w:val="24"/>
        </w:rPr>
        <w:t>法定代表人资格证明书（原件，</w:t>
      </w:r>
      <w:r>
        <w:rPr>
          <w:rFonts w:ascii="宋体" w:hAnsi="宋体" w:cs="Arial" w:hint="eastAsia"/>
          <w:sz w:val="24"/>
          <w:szCs w:val="24"/>
        </w:rPr>
        <w:t>如投标人组成联合体投标，参加联合体的各方均需</w:t>
      </w:r>
      <w:r>
        <w:rPr>
          <w:rFonts w:ascii="宋体" w:hAnsi="宋体" w:hint="eastAsia"/>
          <w:sz w:val="24"/>
          <w:szCs w:val="24"/>
        </w:rPr>
        <w:t>加盖公章）或法人授权委托书（原件，</w:t>
      </w:r>
      <w:r>
        <w:rPr>
          <w:rFonts w:ascii="宋体" w:hAnsi="宋体" w:cs="Arial" w:hint="eastAsia"/>
          <w:sz w:val="24"/>
          <w:szCs w:val="24"/>
        </w:rPr>
        <w:t>如投标人组成联合体投标，参加联合体的各方均需</w:t>
      </w:r>
      <w:r>
        <w:rPr>
          <w:rFonts w:ascii="宋体" w:hAnsi="宋体" w:hint="eastAsia"/>
          <w:sz w:val="24"/>
          <w:szCs w:val="24"/>
        </w:rPr>
        <w:t>加盖公章）</w:t>
      </w:r>
    </w:p>
    <w:p w:rsidR="003D5B9F" w:rsidRDefault="00D32119" w:rsidP="00926C2D">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文件8  </w:t>
      </w:r>
      <w:r>
        <w:rPr>
          <w:rFonts w:ascii="宋体" w:hAnsi="宋体" w:hint="eastAsia"/>
          <w:sz w:val="24"/>
          <w:szCs w:val="24"/>
        </w:rPr>
        <w:t>联合体协议（以联合体形</w:t>
      </w:r>
      <w:proofErr w:type="gramStart"/>
      <w:r>
        <w:rPr>
          <w:rFonts w:ascii="宋体" w:hAnsi="宋体" w:hint="eastAsia"/>
          <w:sz w:val="24"/>
          <w:szCs w:val="24"/>
        </w:rPr>
        <w:t>式参加</w:t>
      </w:r>
      <w:proofErr w:type="gramEnd"/>
      <w:r>
        <w:rPr>
          <w:rFonts w:ascii="宋体" w:hAnsi="宋体" w:hint="eastAsia"/>
          <w:sz w:val="24"/>
          <w:szCs w:val="24"/>
        </w:rPr>
        <w:t>投标的提供，</w:t>
      </w:r>
      <w:r>
        <w:rPr>
          <w:rFonts w:ascii="宋体" w:hAnsi="宋体" w:cs="Arial" w:hint="eastAsia"/>
          <w:sz w:val="24"/>
          <w:szCs w:val="24"/>
        </w:rPr>
        <w:t>参加联合体的各方均需</w:t>
      </w:r>
      <w:r>
        <w:rPr>
          <w:rFonts w:ascii="宋体" w:hAnsi="宋体" w:hint="eastAsia"/>
          <w:sz w:val="24"/>
          <w:szCs w:val="24"/>
        </w:rPr>
        <w:t>加盖公章</w:t>
      </w:r>
      <w:r>
        <w:rPr>
          <w:rFonts w:ascii="宋体" w:hAnsi="宋体" w:cs="Arial" w:hint="eastAsia"/>
          <w:sz w:val="24"/>
          <w:szCs w:val="24"/>
        </w:rPr>
        <w:t>，</w:t>
      </w:r>
      <w:r>
        <w:rPr>
          <w:rFonts w:ascii="宋体" w:hAnsi="宋体" w:hint="eastAsia"/>
          <w:sz w:val="24"/>
          <w:szCs w:val="24"/>
        </w:rPr>
        <w:t>原件）</w:t>
      </w:r>
    </w:p>
    <w:p w:rsidR="003D5B9F" w:rsidRDefault="00D32119" w:rsidP="00926C2D">
      <w:pPr>
        <w:snapToGrid w:val="0"/>
        <w:spacing w:line="360" w:lineRule="auto"/>
        <w:ind w:firstLineChars="200" w:firstLine="482"/>
        <w:jc w:val="left"/>
        <w:rPr>
          <w:rFonts w:ascii="宋体" w:hAnsi="宋体"/>
          <w:sz w:val="24"/>
          <w:szCs w:val="24"/>
        </w:rPr>
      </w:pPr>
      <w:r>
        <w:rPr>
          <w:rFonts w:ascii="宋体" w:hAnsi="宋体" w:hint="eastAsia"/>
          <w:b/>
          <w:sz w:val="24"/>
          <w:szCs w:val="24"/>
        </w:rPr>
        <w:t xml:space="preserve">文件9  </w:t>
      </w:r>
      <w:r>
        <w:rPr>
          <w:rFonts w:ascii="宋体" w:hAnsi="宋体" w:hint="eastAsia"/>
          <w:sz w:val="24"/>
          <w:szCs w:val="24"/>
        </w:rPr>
        <w:t>本项目投标人资格要求涉及的其它证明材料（如有）</w:t>
      </w:r>
    </w:p>
    <w:p w:rsidR="003D5B9F" w:rsidRDefault="00D32119">
      <w:pPr>
        <w:snapToGrid w:val="0"/>
        <w:spacing w:line="360" w:lineRule="auto"/>
        <w:ind w:firstLineChars="200" w:firstLine="480"/>
        <w:jc w:val="left"/>
        <w:rPr>
          <w:rFonts w:ascii="宋体" w:hAnsi="宋体"/>
          <w:sz w:val="24"/>
          <w:szCs w:val="24"/>
        </w:rPr>
      </w:pPr>
      <w:r>
        <w:rPr>
          <w:rFonts w:ascii="宋体" w:hAnsi="宋体" w:hint="eastAsia"/>
          <w:sz w:val="24"/>
          <w:szCs w:val="24"/>
        </w:rPr>
        <w:t>以上资格证明文件中要求加盖公章的，必须加盖公章；如供应商组成联合体参加投标，则联合体各方均须加盖公章，否则视为无效投标。</w:t>
      </w:r>
    </w:p>
    <w:p w:rsidR="003D5B9F" w:rsidRDefault="003D5B9F">
      <w:pPr>
        <w:snapToGrid w:val="0"/>
        <w:spacing w:line="360" w:lineRule="auto"/>
        <w:ind w:firstLine="200"/>
        <w:rPr>
          <w:rFonts w:ascii="宋体" w:hAnsi="宋体"/>
          <w:b/>
          <w:bCs/>
          <w:sz w:val="24"/>
        </w:rPr>
      </w:pPr>
    </w:p>
    <w:p w:rsidR="003D5B9F" w:rsidRDefault="00D32119" w:rsidP="00926C2D">
      <w:pPr>
        <w:snapToGrid w:val="0"/>
        <w:spacing w:line="360" w:lineRule="auto"/>
        <w:ind w:firstLineChars="200" w:firstLine="482"/>
        <w:rPr>
          <w:rFonts w:ascii="宋体" w:hAnsi="宋体"/>
          <w:b/>
          <w:bCs/>
          <w:sz w:val="24"/>
          <w:szCs w:val="24"/>
        </w:rPr>
      </w:pPr>
      <w:r>
        <w:rPr>
          <w:rFonts w:ascii="宋体" w:hAnsi="宋体" w:hint="eastAsia"/>
          <w:b/>
          <w:bCs/>
          <w:sz w:val="24"/>
          <w:szCs w:val="24"/>
        </w:rPr>
        <w:t>2、非实质性资信证明文件目录</w:t>
      </w:r>
    </w:p>
    <w:p w:rsidR="003D5B9F" w:rsidRDefault="00D32119">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格式1 《中小企业声明函》</w:t>
      </w:r>
      <w:r>
        <w:rPr>
          <w:rFonts w:ascii="宋体" w:eastAsia="宋体" w:hAnsi="宋体" w:cs="Times New Roman" w:hint="eastAsia"/>
          <w:b/>
          <w:sz w:val="24"/>
          <w:szCs w:val="24"/>
        </w:rPr>
        <w:t>（格式见附件）</w:t>
      </w:r>
    </w:p>
    <w:p w:rsidR="003D5B9F" w:rsidRDefault="00D32119">
      <w:pPr>
        <w:spacing w:line="360" w:lineRule="auto"/>
        <w:ind w:firstLineChars="200" w:firstLine="480"/>
        <w:rPr>
          <w:rFonts w:ascii="宋体" w:hAnsi="宋体"/>
          <w:sz w:val="24"/>
          <w:szCs w:val="24"/>
        </w:rPr>
      </w:pPr>
      <w:r>
        <w:rPr>
          <w:rFonts w:ascii="宋体" w:hAnsi="宋体" w:hint="eastAsia"/>
          <w:sz w:val="24"/>
          <w:szCs w:val="24"/>
        </w:rPr>
        <w:t>格式2 《残疾人福利性单位声明函》</w:t>
      </w:r>
      <w:r>
        <w:rPr>
          <w:rFonts w:ascii="宋体" w:hAnsi="宋体" w:hint="eastAsia"/>
          <w:b/>
          <w:sz w:val="24"/>
          <w:szCs w:val="24"/>
        </w:rPr>
        <w:t>（格式见附件）</w:t>
      </w:r>
    </w:p>
    <w:p w:rsidR="003D5B9F" w:rsidRDefault="00D32119">
      <w:pPr>
        <w:rPr>
          <w:rFonts w:ascii="宋体" w:hAnsi="宋体"/>
          <w:bCs/>
          <w:sz w:val="24"/>
        </w:rPr>
      </w:pPr>
      <w:r>
        <w:rPr>
          <w:rFonts w:ascii="黑体" w:eastAsia="黑体" w:hAnsi="黑体"/>
          <w:b/>
          <w:sz w:val="32"/>
          <w:szCs w:val="32"/>
        </w:rPr>
        <w:br w:type="page"/>
      </w:r>
    </w:p>
    <w:p w:rsidR="003D5B9F" w:rsidRDefault="00D32119">
      <w:pPr>
        <w:spacing w:line="580" w:lineRule="exact"/>
        <w:rPr>
          <w:rFonts w:ascii="黑体" w:eastAsia="黑体" w:hAnsi="黑体"/>
          <w:bCs/>
          <w:color w:val="000000" w:themeColor="text1"/>
          <w:sz w:val="28"/>
          <w:szCs w:val="28"/>
        </w:rPr>
      </w:pPr>
      <w:r>
        <w:rPr>
          <w:rFonts w:ascii="黑体" w:eastAsia="黑体" w:hAnsi="黑体" w:hint="eastAsia"/>
          <w:sz w:val="28"/>
          <w:szCs w:val="28"/>
        </w:rPr>
        <w:lastRenderedPageBreak/>
        <w:t>六、</w:t>
      </w:r>
      <w:r>
        <w:rPr>
          <w:rFonts w:ascii="黑体" w:eastAsia="黑体" w:hAnsi="黑体" w:hint="eastAsia"/>
          <w:bCs/>
          <w:color w:val="000000" w:themeColor="text1"/>
          <w:sz w:val="28"/>
          <w:szCs w:val="28"/>
        </w:rPr>
        <w:t>报价一览表</w:t>
      </w:r>
    </w:p>
    <w:p w:rsidR="003D5B9F" w:rsidRDefault="003D5B9F">
      <w:pPr>
        <w:spacing w:line="360" w:lineRule="auto"/>
        <w:rPr>
          <w:rFonts w:ascii="黑体" w:eastAsia="黑体"/>
          <w:bCs/>
          <w:color w:val="000000" w:themeColor="text1"/>
          <w:sz w:val="24"/>
          <w:szCs w:val="24"/>
        </w:rPr>
      </w:pPr>
    </w:p>
    <w:p w:rsidR="003D5B9F" w:rsidRDefault="00D32119">
      <w:pPr>
        <w:spacing w:line="360" w:lineRule="auto"/>
        <w:rPr>
          <w:rFonts w:ascii="黑体" w:eastAsia="黑体"/>
          <w:bCs/>
          <w:color w:val="000000" w:themeColor="text1"/>
          <w:sz w:val="24"/>
          <w:szCs w:val="24"/>
        </w:rPr>
      </w:pPr>
      <w:r>
        <w:rPr>
          <w:rFonts w:ascii="黑体" w:eastAsia="黑体" w:hint="eastAsia"/>
          <w:bCs/>
          <w:color w:val="000000" w:themeColor="text1"/>
          <w:sz w:val="24"/>
          <w:szCs w:val="24"/>
        </w:rPr>
        <w:t>报价人名称（盖章）：</w:t>
      </w:r>
      <w:r>
        <w:rPr>
          <w:rFonts w:ascii="黑体" w:eastAsia="黑体" w:hint="eastAsia"/>
          <w:bCs/>
          <w:color w:val="000000" w:themeColor="text1"/>
          <w:sz w:val="24"/>
          <w:szCs w:val="24"/>
          <w:u w:val="single"/>
        </w:rPr>
        <w:t xml:space="preserve">              </w:t>
      </w:r>
    </w:p>
    <w:p w:rsidR="003D5B9F" w:rsidRDefault="00D32119">
      <w:pPr>
        <w:spacing w:line="360" w:lineRule="auto"/>
        <w:rPr>
          <w:rFonts w:ascii="黑体" w:eastAsia="黑体"/>
          <w:bCs/>
          <w:color w:val="000000" w:themeColor="text1"/>
          <w:sz w:val="24"/>
          <w:szCs w:val="24"/>
          <w:u w:val="single"/>
        </w:rPr>
      </w:pPr>
      <w:r>
        <w:rPr>
          <w:rFonts w:ascii="黑体" w:eastAsia="黑体" w:hint="eastAsia"/>
          <w:bCs/>
          <w:color w:val="000000" w:themeColor="text1"/>
          <w:sz w:val="24"/>
          <w:szCs w:val="24"/>
        </w:rPr>
        <w:t>采购项目编号：</w:t>
      </w:r>
      <w:r>
        <w:rPr>
          <w:rFonts w:ascii="黑体" w:eastAsia="黑体" w:hint="eastAsia"/>
          <w:bCs/>
          <w:color w:val="000000" w:themeColor="text1"/>
          <w:sz w:val="24"/>
          <w:szCs w:val="24"/>
          <w:u w:val="single"/>
        </w:rPr>
        <w:t xml:space="preserve">                   </w:t>
      </w:r>
    </w:p>
    <w:p w:rsidR="003D5B9F" w:rsidRDefault="003D5B9F">
      <w:pPr>
        <w:spacing w:line="360" w:lineRule="auto"/>
        <w:rPr>
          <w:rFonts w:ascii="黑体" w:eastAsia="黑体"/>
          <w:bCs/>
          <w:color w:val="000000" w:themeColor="text1"/>
          <w:sz w:val="24"/>
          <w:szCs w:val="24"/>
        </w:rPr>
      </w:pPr>
    </w:p>
    <w:tbl>
      <w:tblPr>
        <w:tblW w:w="10080"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4515"/>
      </w:tblGrid>
      <w:tr w:rsidR="003D5B9F">
        <w:trPr>
          <w:cantSplit/>
          <w:trHeight w:val="567"/>
        </w:trPr>
        <w:tc>
          <w:tcPr>
            <w:tcW w:w="5565" w:type="dxa"/>
            <w:vAlign w:val="center"/>
          </w:tcPr>
          <w:p w:rsidR="003D5B9F" w:rsidRDefault="00D32119">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项目名称</w:t>
            </w:r>
          </w:p>
        </w:tc>
        <w:tc>
          <w:tcPr>
            <w:tcW w:w="4515" w:type="dxa"/>
            <w:vAlign w:val="center"/>
          </w:tcPr>
          <w:p w:rsidR="003D5B9F" w:rsidRDefault="00D32119">
            <w:pPr>
              <w:autoSpaceDE w:val="0"/>
              <w:autoSpaceDN w:val="0"/>
              <w:adjustRightInd w:val="0"/>
              <w:jc w:val="center"/>
              <w:rPr>
                <w:rFonts w:ascii="宋体"/>
                <w:b/>
                <w:bCs/>
                <w:color w:val="000000" w:themeColor="text1"/>
                <w:sz w:val="24"/>
                <w:szCs w:val="24"/>
              </w:rPr>
            </w:pPr>
            <w:r>
              <w:rPr>
                <w:rFonts w:ascii="宋体" w:hAnsi="宋体" w:hint="eastAsia"/>
                <w:b/>
                <w:bCs/>
                <w:color w:val="000000" w:themeColor="text1"/>
                <w:sz w:val="24"/>
                <w:szCs w:val="24"/>
              </w:rPr>
              <w:t>总报价</w:t>
            </w:r>
            <w:r>
              <w:rPr>
                <w:rFonts w:ascii="宋体" w:hAnsi="宋体"/>
                <w:b/>
                <w:bCs/>
                <w:color w:val="000000" w:themeColor="text1"/>
                <w:sz w:val="24"/>
                <w:szCs w:val="24"/>
              </w:rPr>
              <w:t>(</w:t>
            </w:r>
            <w:r>
              <w:rPr>
                <w:rFonts w:ascii="宋体" w:hAnsi="宋体" w:hint="eastAsia"/>
                <w:b/>
                <w:bCs/>
                <w:color w:val="000000" w:themeColor="text1"/>
                <w:sz w:val="24"/>
                <w:szCs w:val="24"/>
              </w:rPr>
              <w:t>小写</w:t>
            </w:r>
            <w:r>
              <w:rPr>
                <w:rFonts w:ascii="宋体" w:hAnsi="宋体"/>
                <w:b/>
                <w:bCs/>
                <w:color w:val="000000" w:themeColor="text1"/>
                <w:sz w:val="24"/>
                <w:szCs w:val="24"/>
              </w:rPr>
              <w:t>)</w:t>
            </w:r>
          </w:p>
        </w:tc>
      </w:tr>
      <w:tr w:rsidR="003D5B9F">
        <w:trPr>
          <w:cantSplit/>
          <w:trHeight w:val="1630"/>
        </w:trPr>
        <w:tc>
          <w:tcPr>
            <w:tcW w:w="5565" w:type="dxa"/>
            <w:vAlign w:val="center"/>
          </w:tcPr>
          <w:p w:rsidR="003D5B9F" w:rsidRDefault="003D5B9F">
            <w:pPr>
              <w:spacing w:line="400" w:lineRule="exact"/>
              <w:jc w:val="center"/>
              <w:rPr>
                <w:rFonts w:ascii="宋体" w:eastAsia="宋体" w:hAnsi="宋体" w:cs="Times New Roman"/>
                <w:bCs/>
                <w:color w:val="000000" w:themeColor="text1"/>
                <w:kern w:val="0"/>
                <w:sz w:val="24"/>
                <w:szCs w:val="24"/>
                <w:u w:color="000000"/>
              </w:rPr>
            </w:pPr>
          </w:p>
        </w:tc>
        <w:tc>
          <w:tcPr>
            <w:tcW w:w="4515" w:type="dxa"/>
            <w:vAlign w:val="center"/>
          </w:tcPr>
          <w:p w:rsidR="003D5B9F" w:rsidRDefault="003D5B9F">
            <w:pPr>
              <w:rPr>
                <w:rFonts w:ascii="宋体" w:eastAsia="宋体" w:hAnsi="宋体" w:cs="Times New Roman"/>
                <w:b/>
                <w:color w:val="000000" w:themeColor="text1"/>
                <w:kern w:val="0"/>
                <w:sz w:val="24"/>
                <w:szCs w:val="24"/>
                <w:u w:color="000000"/>
              </w:rPr>
            </w:pPr>
          </w:p>
        </w:tc>
      </w:tr>
      <w:tr w:rsidR="003D5B9F">
        <w:trPr>
          <w:cantSplit/>
          <w:trHeight w:val="780"/>
        </w:trPr>
        <w:tc>
          <w:tcPr>
            <w:tcW w:w="10080" w:type="dxa"/>
            <w:gridSpan w:val="2"/>
            <w:vAlign w:val="center"/>
          </w:tcPr>
          <w:p w:rsidR="003D5B9F" w:rsidRDefault="00D32119">
            <w:pPr>
              <w:rPr>
                <w:rFonts w:asciiTheme="minorEastAsia" w:hAnsiTheme="minorEastAsia"/>
                <w:bCs/>
                <w:color w:val="000000" w:themeColor="text1"/>
                <w:sz w:val="24"/>
                <w:szCs w:val="24"/>
              </w:rPr>
            </w:pPr>
            <w:r>
              <w:rPr>
                <w:rFonts w:asciiTheme="minorEastAsia" w:hAnsiTheme="minorEastAsia" w:hint="eastAsia"/>
                <w:color w:val="000000" w:themeColor="text1"/>
                <w:sz w:val="24"/>
              </w:rPr>
              <w:t>总报价（大写）</w:t>
            </w:r>
            <w:r>
              <w:rPr>
                <w:rFonts w:asciiTheme="minorEastAsia" w:hAnsiTheme="minorEastAsia" w:hint="eastAsia"/>
                <w:bCs/>
                <w:color w:val="000000" w:themeColor="text1"/>
                <w:kern w:val="0"/>
                <w:sz w:val="24"/>
                <w:szCs w:val="24"/>
                <w:u w:color="000000"/>
              </w:rPr>
              <w:t xml:space="preserve">：　　　</w:t>
            </w:r>
          </w:p>
        </w:tc>
      </w:tr>
    </w:tbl>
    <w:p w:rsidR="003D5B9F" w:rsidRDefault="003D5B9F">
      <w:pPr>
        <w:spacing w:before="5"/>
        <w:rPr>
          <w:b/>
          <w:bCs/>
          <w:color w:val="000000" w:themeColor="text1"/>
          <w:sz w:val="24"/>
          <w:szCs w:val="24"/>
        </w:rPr>
      </w:pPr>
    </w:p>
    <w:p w:rsidR="003D5B9F" w:rsidRDefault="00D32119">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3D5B9F" w:rsidRDefault="003D5B9F">
      <w:pPr>
        <w:spacing w:line="400" w:lineRule="exact"/>
        <w:rPr>
          <w:rFonts w:ascii="黑体" w:eastAsia="黑体"/>
          <w:bCs/>
          <w:color w:val="000000" w:themeColor="text1"/>
          <w:sz w:val="32"/>
        </w:rPr>
      </w:pPr>
    </w:p>
    <w:p w:rsidR="003D5B9F" w:rsidRDefault="00D32119">
      <w:pPr>
        <w:rPr>
          <w:rFonts w:ascii="黑体" w:eastAsia="黑体" w:hAnsi="黑体"/>
          <w:sz w:val="28"/>
          <w:szCs w:val="28"/>
        </w:rPr>
      </w:pPr>
      <w:r>
        <w:rPr>
          <w:rFonts w:ascii="宋体" w:hAnsi="宋体"/>
          <w:b/>
          <w:sz w:val="44"/>
        </w:rPr>
        <w:br w:type="page"/>
      </w:r>
      <w:r>
        <w:rPr>
          <w:rFonts w:ascii="黑体" w:eastAsia="黑体" w:hAnsi="黑体" w:hint="eastAsia"/>
          <w:sz w:val="28"/>
          <w:szCs w:val="28"/>
        </w:rPr>
        <w:lastRenderedPageBreak/>
        <w:t>七、明细报价表</w:t>
      </w:r>
    </w:p>
    <w:p w:rsidR="003D5B9F" w:rsidRDefault="00D32119">
      <w:pPr>
        <w:spacing w:line="400" w:lineRule="exact"/>
        <w:rPr>
          <w:rFonts w:asciiTheme="minorEastAsia" w:hAnsiTheme="minorEastAsia"/>
          <w:bCs/>
          <w:color w:val="000000" w:themeColor="text1"/>
          <w:sz w:val="24"/>
          <w:szCs w:val="24"/>
          <w:u w:val="single"/>
        </w:rPr>
      </w:pPr>
      <w:r>
        <w:rPr>
          <w:rFonts w:asciiTheme="minorEastAsia" w:hAnsiTheme="minorEastAsia" w:hint="eastAsia"/>
          <w:bCs/>
          <w:color w:val="000000" w:themeColor="text1"/>
          <w:sz w:val="24"/>
          <w:szCs w:val="24"/>
        </w:rPr>
        <w:t>报价人名称（盖章）：</w:t>
      </w:r>
      <w:r>
        <w:rPr>
          <w:rFonts w:asciiTheme="minorEastAsia" w:hAnsiTheme="minorEastAsia" w:hint="eastAsia"/>
          <w:bCs/>
          <w:color w:val="000000" w:themeColor="text1"/>
          <w:sz w:val="24"/>
          <w:szCs w:val="24"/>
          <w:u w:val="single"/>
        </w:rPr>
        <w:t xml:space="preserve">                         </w:t>
      </w:r>
      <w:r>
        <w:rPr>
          <w:rFonts w:asciiTheme="minorEastAsia" w:hAnsiTheme="minorEastAsia" w:hint="eastAsia"/>
          <w:bCs/>
          <w:color w:val="000000" w:themeColor="text1"/>
          <w:sz w:val="24"/>
          <w:szCs w:val="24"/>
        </w:rPr>
        <w:t xml:space="preserve">     采购项目编号：</w:t>
      </w:r>
      <w:r>
        <w:rPr>
          <w:rFonts w:asciiTheme="minorEastAsia" w:hAnsiTheme="minorEastAsia" w:hint="eastAsia"/>
          <w:bCs/>
          <w:color w:val="000000" w:themeColor="text1"/>
          <w:sz w:val="24"/>
          <w:szCs w:val="24"/>
          <w:u w:val="single"/>
        </w:rPr>
        <w:t xml:space="preserve">              </w:t>
      </w:r>
    </w:p>
    <w:p w:rsidR="003D5B9F" w:rsidRDefault="003D5B9F">
      <w:pPr>
        <w:spacing w:line="400" w:lineRule="exact"/>
        <w:rPr>
          <w:rFonts w:ascii="黑体" w:eastAsia="黑体"/>
          <w:bCs/>
          <w:color w:val="000000" w:themeColor="text1"/>
          <w:sz w:val="24"/>
          <w:szCs w:val="24"/>
        </w:rPr>
      </w:pPr>
    </w:p>
    <w:tbl>
      <w:tblPr>
        <w:tblW w:w="1031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0"/>
        <w:gridCol w:w="210"/>
        <w:gridCol w:w="782"/>
        <w:gridCol w:w="1134"/>
        <w:gridCol w:w="2441"/>
        <w:gridCol w:w="473"/>
        <w:gridCol w:w="3150"/>
        <w:gridCol w:w="709"/>
        <w:gridCol w:w="709"/>
      </w:tblGrid>
      <w:tr w:rsidR="003D5B9F">
        <w:trPr>
          <w:cantSplit/>
          <w:trHeight w:val="495"/>
        </w:trPr>
        <w:tc>
          <w:tcPr>
            <w:tcW w:w="710" w:type="dxa"/>
            <w:noWrap/>
            <w:tcMar>
              <w:top w:w="15" w:type="dxa"/>
              <w:left w:w="15" w:type="dxa"/>
              <w:bottom w:w="0" w:type="dxa"/>
              <w:right w:w="15" w:type="dxa"/>
            </w:tcMar>
            <w:vAlign w:val="center"/>
          </w:tcPr>
          <w:p w:rsidR="003D5B9F" w:rsidRDefault="00D32119">
            <w:pPr>
              <w:spacing w:before="5"/>
              <w:jc w:val="center"/>
              <w:rPr>
                <w:color w:val="000000" w:themeColor="text1"/>
                <w:sz w:val="24"/>
                <w:szCs w:val="24"/>
              </w:rPr>
            </w:pPr>
            <w:r>
              <w:rPr>
                <w:rFonts w:hint="eastAsia"/>
                <w:color w:val="000000" w:themeColor="text1"/>
                <w:sz w:val="24"/>
                <w:szCs w:val="24"/>
              </w:rPr>
              <w:t>序号</w:t>
            </w:r>
          </w:p>
        </w:tc>
        <w:tc>
          <w:tcPr>
            <w:tcW w:w="992" w:type="dxa"/>
            <w:gridSpan w:val="2"/>
            <w:noWrap/>
            <w:tcMar>
              <w:top w:w="15" w:type="dxa"/>
              <w:left w:w="15" w:type="dxa"/>
              <w:bottom w:w="0" w:type="dxa"/>
              <w:right w:w="15" w:type="dxa"/>
            </w:tcMar>
            <w:vAlign w:val="center"/>
          </w:tcPr>
          <w:p w:rsidR="003D5B9F" w:rsidRDefault="00D32119">
            <w:pPr>
              <w:spacing w:before="5"/>
              <w:jc w:val="center"/>
              <w:rPr>
                <w:color w:val="000000" w:themeColor="text1"/>
                <w:sz w:val="24"/>
                <w:szCs w:val="24"/>
                <w:u w:color="FF0000"/>
              </w:rPr>
            </w:pPr>
            <w:r>
              <w:rPr>
                <w:rFonts w:hint="eastAsia"/>
                <w:color w:val="000000" w:themeColor="text1"/>
                <w:sz w:val="24"/>
                <w:szCs w:val="24"/>
              </w:rPr>
              <w:t>名称</w:t>
            </w:r>
          </w:p>
        </w:tc>
        <w:tc>
          <w:tcPr>
            <w:tcW w:w="1134" w:type="dxa"/>
            <w:noWrap/>
            <w:tcMar>
              <w:top w:w="15" w:type="dxa"/>
              <w:left w:w="15" w:type="dxa"/>
              <w:bottom w:w="0" w:type="dxa"/>
              <w:right w:w="15" w:type="dxa"/>
            </w:tcMar>
            <w:vAlign w:val="center"/>
          </w:tcPr>
          <w:p w:rsidR="003D5B9F" w:rsidRDefault="00D32119">
            <w:pPr>
              <w:spacing w:before="5"/>
              <w:jc w:val="center"/>
              <w:rPr>
                <w:color w:val="000000" w:themeColor="text1"/>
                <w:sz w:val="24"/>
                <w:szCs w:val="24"/>
                <w:u w:color="FF0000"/>
              </w:rPr>
            </w:pPr>
            <w:r>
              <w:rPr>
                <w:rFonts w:hint="eastAsia"/>
                <w:color w:val="000000" w:themeColor="text1"/>
                <w:sz w:val="24"/>
                <w:szCs w:val="24"/>
                <w:u w:color="FF0000"/>
              </w:rPr>
              <w:t>品牌型号</w:t>
            </w:r>
          </w:p>
        </w:tc>
        <w:tc>
          <w:tcPr>
            <w:tcW w:w="2914" w:type="dxa"/>
            <w:gridSpan w:val="2"/>
            <w:noWrap/>
            <w:tcMar>
              <w:top w:w="15" w:type="dxa"/>
              <w:left w:w="15" w:type="dxa"/>
              <w:bottom w:w="0" w:type="dxa"/>
              <w:right w:w="15" w:type="dxa"/>
            </w:tcMar>
            <w:vAlign w:val="center"/>
          </w:tcPr>
          <w:p w:rsidR="003D5B9F" w:rsidRDefault="00D32119">
            <w:pPr>
              <w:spacing w:before="5"/>
              <w:jc w:val="center"/>
              <w:rPr>
                <w:color w:val="000000" w:themeColor="text1"/>
                <w:sz w:val="24"/>
                <w:szCs w:val="24"/>
              </w:rPr>
            </w:pPr>
            <w:r>
              <w:rPr>
                <w:rFonts w:hint="eastAsia"/>
                <w:color w:val="000000" w:themeColor="text1"/>
                <w:sz w:val="24"/>
                <w:szCs w:val="24"/>
                <w:u w:color="FF0000"/>
              </w:rPr>
              <w:t>性能指标</w:t>
            </w:r>
          </w:p>
        </w:tc>
        <w:tc>
          <w:tcPr>
            <w:tcW w:w="3150" w:type="dxa"/>
            <w:tcMar>
              <w:top w:w="15" w:type="dxa"/>
              <w:left w:w="15" w:type="dxa"/>
              <w:bottom w:w="0" w:type="dxa"/>
              <w:right w:w="15" w:type="dxa"/>
            </w:tcMar>
            <w:vAlign w:val="center"/>
          </w:tcPr>
          <w:p w:rsidR="003D5B9F" w:rsidRDefault="00D32119">
            <w:pPr>
              <w:spacing w:before="5"/>
              <w:jc w:val="center"/>
              <w:rPr>
                <w:color w:val="000000" w:themeColor="text1"/>
                <w:sz w:val="24"/>
                <w:szCs w:val="24"/>
              </w:rPr>
            </w:pPr>
            <w:r>
              <w:rPr>
                <w:rFonts w:hint="eastAsia"/>
                <w:color w:val="000000" w:themeColor="text1"/>
                <w:sz w:val="24"/>
                <w:szCs w:val="24"/>
              </w:rPr>
              <w:t>数量</w:t>
            </w:r>
          </w:p>
        </w:tc>
        <w:tc>
          <w:tcPr>
            <w:tcW w:w="709" w:type="dxa"/>
            <w:vAlign w:val="center"/>
          </w:tcPr>
          <w:p w:rsidR="003D5B9F" w:rsidRDefault="00D32119">
            <w:pPr>
              <w:spacing w:before="5"/>
              <w:jc w:val="center"/>
              <w:rPr>
                <w:color w:val="000000" w:themeColor="text1"/>
                <w:sz w:val="24"/>
                <w:szCs w:val="24"/>
              </w:rPr>
            </w:pPr>
            <w:r>
              <w:rPr>
                <w:rFonts w:hint="eastAsia"/>
                <w:color w:val="000000" w:themeColor="text1"/>
                <w:sz w:val="24"/>
                <w:szCs w:val="24"/>
              </w:rPr>
              <w:t>单价</w:t>
            </w:r>
          </w:p>
        </w:tc>
        <w:tc>
          <w:tcPr>
            <w:tcW w:w="709" w:type="dxa"/>
            <w:vAlign w:val="center"/>
          </w:tcPr>
          <w:p w:rsidR="003D5B9F" w:rsidRDefault="00D32119">
            <w:pPr>
              <w:spacing w:before="5"/>
              <w:jc w:val="center"/>
              <w:rPr>
                <w:color w:val="000000" w:themeColor="text1"/>
                <w:sz w:val="24"/>
                <w:szCs w:val="24"/>
              </w:rPr>
            </w:pPr>
            <w:r>
              <w:rPr>
                <w:rFonts w:hint="eastAsia"/>
                <w:color w:val="000000" w:themeColor="text1"/>
                <w:sz w:val="24"/>
                <w:szCs w:val="24"/>
              </w:rPr>
              <w:t>总价</w:t>
            </w:r>
          </w:p>
        </w:tc>
      </w:tr>
      <w:tr w:rsidR="003D5B9F">
        <w:trPr>
          <w:cantSplit/>
          <w:trHeight w:val="552"/>
        </w:trPr>
        <w:tc>
          <w:tcPr>
            <w:tcW w:w="710" w:type="dxa"/>
            <w:noWrap/>
            <w:tcMar>
              <w:top w:w="15" w:type="dxa"/>
              <w:left w:w="15" w:type="dxa"/>
              <w:bottom w:w="0" w:type="dxa"/>
              <w:right w:w="15" w:type="dxa"/>
            </w:tcMar>
            <w:vAlign w:val="center"/>
          </w:tcPr>
          <w:p w:rsidR="003D5B9F" w:rsidRDefault="00D32119">
            <w:pPr>
              <w:spacing w:before="5"/>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1</w:t>
            </w:r>
          </w:p>
        </w:tc>
        <w:tc>
          <w:tcPr>
            <w:tcW w:w="992" w:type="dxa"/>
            <w:gridSpan w:val="2"/>
            <w:noWrap/>
            <w:tcMar>
              <w:top w:w="15" w:type="dxa"/>
              <w:left w:w="15" w:type="dxa"/>
              <w:bottom w:w="0" w:type="dxa"/>
              <w:right w:w="15" w:type="dxa"/>
            </w:tcMar>
            <w:vAlign w:val="center"/>
          </w:tcPr>
          <w:p w:rsidR="003D5B9F" w:rsidRDefault="003D5B9F">
            <w:pPr>
              <w:jc w:val="center"/>
              <w:rPr>
                <w:rFonts w:asciiTheme="minorEastAsia" w:hAnsiTheme="minorEastAsia" w:cs="Times New Roman"/>
                <w:bCs/>
                <w:color w:val="000000" w:themeColor="text1"/>
                <w:szCs w:val="21"/>
              </w:rPr>
            </w:pPr>
          </w:p>
        </w:tc>
        <w:tc>
          <w:tcPr>
            <w:tcW w:w="1134" w:type="dxa"/>
            <w:tcMar>
              <w:top w:w="15" w:type="dxa"/>
              <w:left w:w="15" w:type="dxa"/>
              <w:bottom w:w="0" w:type="dxa"/>
              <w:right w:w="15" w:type="dxa"/>
            </w:tcMar>
            <w:vAlign w:val="center"/>
          </w:tcPr>
          <w:p w:rsidR="003D5B9F" w:rsidRDefault="003D5B9F">
            <w:pPr>
              <w:jc w:val="center"/>
              <w:rPr>
                <w:rFonts w:asciiTheme="minorEastAsia" w:hAnsiTheme="minorEastAsia" w:cs="Times New Roman"/>
                <w:bCs/>
                <w:color w:val="000000" w:themeColor="text1"/>
                <w:szCs w:val="21"/>
              </w:rPr>
            </w:pPr>
          </w:p>
        </w:tc>
        <w:tc>
          <w:tcPr>
            <w:tcW w:w="2914" w:type="dxa"/>
            <w:gridSpan w:val="2"/>
            <w:tcMar>
              <w:top w:w="15" w:type="dxa"/>
              <w:left w:w="15" w:type="dxa"/>
              <w:bottom w:w="0" w:type="dxa"/>
              <w:right w:w="15" w:type="dxa"/>
            </w:tcMar>
          </w:tcPr>
          <w:p w:rsidR="003D5B9F" w:rsidRDefault="003D5B9F">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3D5B9F" w:rsidRDefault="00D32119">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p>
        </w:tc>
        <w:tc>
          <w:tcPr>
            <w:tcW w:w="709" w:type="dxa"/>
            <w:vAlign w:val="center"/>
          </w:tcPr>
          <w:p w:rsidR="003D5B9F" w:rsidRDefault="003D5B9F">
            <w:pPr>
              <w:jc w:val="center"/>
              <w:rPr>
                <w:rFonts w:asciiTheme="minorEastAsia" w:hAnsiTheme="minorEastAsia"/>
                <w:b/>
                <w:bCs/>
                <w:color w:val="000000" w:themeColor="text1"/>
                <w:szCs w:val="21"/>
              </w:rPr>
            </w:pPr>
          </w:p>
        </w:tc>
        <w:tc>
          <w:tcPr>
            <w:tcW w:w="709" w:type="dxa"/>
            <w:vAlign w:val="center"/>
          </w:tcPr>
          <w:p w:rsidR="003D5B9F" w:rsidRDefault="003D5B9F">
            <w:pPr>
              <w:jc w:val="center"/>
              <w:rPr>
                <w:rFonts w:asciiTheme="minorEastAsia" w:hAnsiTheme="minorEastAsia"/>
                <w:b/>
                <w:bCs/>
                <w:color w:val="000000" w:themeColor="text1"/>
                <w:szCs w:val="21"/>
              </w:rPr>
            </w:pPr>
          </w:p>
        </w:tc>
      </w:tr>
      <w:tr w:rsidR="003D5B9F">
        <w:trPr>
          <w:cantSplit/>
          <w:trHeight w:val="544"/>
        </w:trPr>
        <w:tc>
          <w:tcPr>
            <w:tcW w:w="710" w:type="dxa"/>
            <w:noWrap/>
            <w:tcMar>
              <w:top w:w="15" w:type="dxa"/>
              <w:left w:w="15" w:type="dxa"/>
              <w:bottom w:w="0" w:type="dxa"/>
              <w:right w:w="15" w:type="dxa"/>
            </w:tcMar>
            <w:vAlign w:val="center"/>
          </w:tcPr>
          <w:p w:rsidR="003D5B9F" w:rsidRDefault="00D32119">
            <w:pPr>
              <w:jc w:val="center"/>
              <w:rPr>
                <w:rFonts w:asciiTheme="minorEastAsia" w:hAnsiTheme="minorEastAsia"/>
                <w:color w:val="000000" w:themeColor="text1"/>
                <w:szCs w:val="21"/>
              </w:rPr>
            </w:pPr>
            <w:r>
              <w:rPr>
                <w:rFonts w:asciiTheme="minorEastAsia" w:hAnsiTheme="minorEastAsia" w:hint="eastAsia"/>
                <w:color w:val="000000" w:themeColor="text1"/>
                <w:szCs w:val="21"/>
              </w:rPr>
              <w:t>2</w:t>
            </w:r>
          </w:p>
        </w:tc>
        <w:tc>
          <w:tcPr>
            <w:tcW w:w="992" w:type="dxa"/>
            <w:gridSpan w:val="2"/>
            <w:noWrap/>
            <w:tcMar>
              <w:top w:w="15" w:type="dxa"/>
              <w:left w:w="15" w:type="dxa"/>
              <w:bottom w:w="0" w:type="dxa"/>
              <w:right w:w="15" w:type="dxa"/>
            </w:tcMar>
            <w:vAlign w:val="center"/>
          </w:tcPr>
          <w:p w:rsidR="003D5B9F" w:rsidRDefault="003D5B9F">
            <w:pPr>
              <w:jc w:val="center"/>
              <w:rPr>
                <w:rFonts w:asciiTheme="minorEastAsia" w:hAnsiTheme="minorEastAsia"/>
                <w:color w:val="000000" w:themeColor="text1"/>
                <w:szCs w:val="21"/>
              </w:rPr>
            </w:pPr>
          </w:p>
        </w:tc>
        <w:tc>
          <w:tcPr>
            <w:tcW w:w="1134" w:type="dxa"/>
            <w:tcMar>
              <w:top w:w="15" w:type="dxa"/>
              <w:left w:w="15" w:type="dxa"/>
              <w:bottom w:w="0" w:type="dxa"/>
              <w:right w:w="15" w:type="dxa"/>
            </w:tcMar>
            <w:vAlign w:val="center"/>
          </w:tcPr>
          <w:p w:rsidR="003D5B9F" w:rsidRDefault="003D5B9F">
            <w:pPr>
              <w:jc w:val="center"/>
              <w:rPr>
                <w:rFonts w:asciiTheme="minorEastAsia" w:hAnsiTheme="minorEastAsia" w:cs="Times New Roman"/>
                <w:bCs/>
                <w:color w:val="000000" w:themeColor="text1"/>
                <w:szCs w:val="21"/>
              </w:rPr>
            </w:pPr>
          </w:p>
        </w:tc>
        <w:tc>
          <w:tcPr>
            <w:tcW w:w="2914" w:type="dxa"/>
            <w:gridSpan w:val="2"/>
            <w:tcMar>
              <w:top w:w="15" w:type="dxa"/>
              <w:left w:w="15" w:type="dxa"/>
              <w:bottom w:w="0" w:type="dxa"/>
              <w:right w:w="15" w:type="dxa"/>
            </w:tcMar>
            <w:vAlign w:val="center"/>
          </w:tcPr>
          <w:p w:rsidR="003D5B9F" w:rsidRDefault="003D5B9F">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3D5B9F" w:rsidRDefault="00D32119">
            <w:pPr>
              <w:jc w:val="center"/>
              <w:rPr>
                <w:rFonts w:asciiTheme="minorEastAsia" w:hAnsiTheme="minorEastAsia"/>
                <w:b/>
                <w:bCs/>
                <w:color w:val="000000" w:themeColor="text1"/>
                <w:szCs w:val="21"/>
              </w:rPr>
            </w:pPr>
            <w:r>
              <w:rPr>
                <w:rFonts w:asciiTheme="minorEastAsia" w:hAnsiTheme="minorEastAsia" w:hint="eastAsia"/>
                <w:b/>
                <w:bCs/>
                <w:color w:val="000000" w:themeColor="text1"/>
                <w:szCs w:val="21"/>
              </w:rPr>
              <w:t xml:space="preserve">　</w:t>
            </w:r>
          </w:p>
        </w:tc>
        <w:tc>
          <w:tcPr>
            <w:tcW w:w="709" w:type="dxa"/>
            <w:vAlign w:val="center"/>
          </w:tcPr>
          <w:p w:rsidR="003D5B9F" w:rsidRDefault="003D5B9F">
            <w:pPr>
              <w:jc w:val="center"/>
              <w:rPr>
                <w:rFonts w:asciiTheme="minorEastAsia" w:hAnsiTheme="minorEastAsia"/>
                <w:b/>
                <w:bCs/>
                <w:color w:val="000000" w:themeColor="text1"/>
                <w:szCs w:val="21"/>
              </w:rPr>
            </w:pPr>
          </w:p>
        </w:tc>
        <w:tc>
          <w:tcPr>
            <w:tcW w:w="709" w:type="dxa"/>
            <w:vAlign w:val="center"/>
          </w:tcPr>
          <w:p w:rsidR="003D5B9F" w:rsidRDefault="003D5B9F">
            <w:pPr>
              <w:jc w:val="center"/>
              <w:rPr>
                <w:rFonts w:asciiTheme="minorEastAsia" w:hAnsiTheme="minorEastAsia"/>
                <w:b/>
                <w:bCs/>
                <w:color w:val="000000" w:themeColor="text1"/>
                <w:szCs w:val="21"/>
              </w:rPr>
            </w:pPr>
          </w:p>
        </w:tc>
      </w:tr>
      <w:tr w:rsidR="003D5B9F">
        <w:trPr>
          <w:cantSplit/>
          <w:trHeight w:val="544"/>
        </w:trPr>
        <w:tc>
          <w:tcPr>
            <w:tcW w:w="710" w:type="dxa"/>
            <w:noWrap/>
            <w:tcMar>
              <w:top w:w="15" w:type="dxa"/>
              <w:left w:w="15" w:type="dxa"/>
              <w:bottom w:w="0" w:type="dxa"/>
              <w:right w:w="15" w:type="dxa"/>
            </w:tcMar>
            <w:vAlign w:val="center"/>
          </w:tcPr>
          <w:p w:rsidR="003D5B9F" w:rsidRDefault="00D32119">
            <w:pPr>
              <w:jc w:val="center"/>
              <w:rPr>
                <w:rFonts w:asciiTheme="minorEastAsia" w:hAnsiTheme="minorEastAsia"/>
                <w:color w:val="000000" w:themeColor="text1"/>
                <w:szCs w:val="21"/>
              </w:rPr>
            </w:pPr>
            <w:r>
              <w:rPr>
                <w:rFonts w:asciiTheme="minorEastAsia" w:hAnsiTheme="minorEastAsia"/>
                <w:color w:val="000000" w:themeColor="text1"/>
                <w:szCs w:val="21"/>
              </w:rPr>
              <w:t>…</w:t>
            </w:r>
          </w:p>
        </w:tc>
        <w:tc>
          <w:tcPr>
            <w:tcW w:w="992" w:type="dxa"/>
            <w:gridSpan w:val="2"/>
            <w:noWrap/>
            <w:tcMar>
              <w:top w:w="15" w:type="dxa"/>
              <w:left w:w="15" w:type="dxa"/>
              <w:bottom w:w="0" w:type="dxa"/>
              <w:right w:w="15" w:type="dxa"/>
            </w:tcMar>
            <w:vAlign w:val="center"/>
          </w:tcPr>
          <w:p w:rsidR="003D5B9F" w:rsidRDefault="003D5B9F">
            <w:pPr>
              <w:jc w:val="center"/>
              <w:rPr>
                <w:rFonts w:asciiTheme="minorEastAsia" w:hAnsiTheme="minorEastAsia"/>
                <w:color w:val="000000" w:themeColor="text1"/>
                <w:szCs w:val="21"/>
              </w:rPr>
            </w:pPr>
          </w:p>
        </w:tc>
        <w:tc>
          <w:tcPr>
            <w:tcW w:w="1134" w:type="dxa"/>
            <w:tcMar>
              <w:top w:w="15" w:type="dxa"/>
              <w:left w:w="15" w:type="dxa"/>
              <w:bottom w:w="0" w:type="dxa"/>
              <w:right w:w="15" w:type="dxa"/>
            </w:tcMar>
            <w:vAlign w:val="center"/>
          </w:tcPr>
          <w:p w:rsidR="003D5B9F" w:rsidRDefault="003D5B9F">
            <w:pPr>
              <w:jc w:val="center"/>
              <w:rPr>
                <w:rFonts w:asciiTheme="minorEastAsia" w:hAnsiTheme="minorEastAsia" w:cs="Times New Roman"/>
                <w:bCs/>
                <w:color w:val="000000" w:themeColor="text1"/>
                <w:szCs w:val="21"/>
              </w:rPr>
            </w:pPr>
          </w:p>
        </w:tc>
        <w:tc>
          <w:tcPr>
            <w:tcW w:w="2914" w:type="dxa"/>
            <w:gridSpan w:val="2"/>
            <w:tcMar>
              <w:top w:w="15" w:type="dxa"/>
              <w:left w:w="15" w:type="dxa"/>
              <w:bottom w:w="0" w:type="dxa"/>
              <w:right w:w="15" w:type="dxa"/>
            </w:tcMar>
            <w:vAlign w:val="center"/>
          </w:tcPr>
          <w:p w:rsidR="003D5B9F" w:rsidRDefault="003D5B9F">
            <w:pPr>
              <w:jc w:val="center"/>
              <w:rPr>
                <w:rFonts w:asciiTheme="minorEastAsia" w:hAnsiTheme="minorEastAsia"/>
                <w:bCs/>
                <w:color w:val="000000" w:themeColor="text1"/>
                <w:szCs w:val="21"/>
              </w:rPr>
            </w:pPr>
          </w:p>
        </w:tc>
        <w:tc>
          <w:tcPr>
            <w:tcW w:w="3150" w:type="dxa"/>
            <w:tcMar>
              <w:top w:w="15" w:type="dxa"/>
              <w:left w:w="15" w:type="dxa"/>
              <w:bottom w:w="0" w:type="dxa"/>
              <w:right w:w="15" w:type="dxa"/>
            </w:tcMar>
            <w:vAlign w:val="center"/>
          </w:tcPr>
          <w:p w:rsidR="003D5B9F" w:rsidRDefault="003D5B9F">
            <w:pPr>
              <w:jc w:val="center"/>
              <w:rPr>
                <w:rFonts w:asciiTheme="minorEastAsia" w:hAnsiTheme="minorEastAsia"/>
                <w:b/>
                <w:bCs/>
                <w:color w:val="000000" w:themeColor="text1"/>
                <w:szCs w:val="21"/>
              </w:rPr>
            </w:pPr>
          </w:p>
        </w:tc>
        <w:tc>
          <w:tcPr>
            <w:tcW w:w="709" w:type="dxa"/>
            <w:vAlign w:val="center"/>
          </w:tcPr>
          <w:p w:rsidR="003D5B9F" w:rsidRDefault="003D5B9F">
            <w:pPr>
              <w:jc w:val="center"/>
              <w:rPr>
                <w:rFonts w:asciiTheme="minorEastAsia" w:hAnsiTheme="minorEastAsia"/>
                <w:b/>
                <w:bCs/>
                <w:color w:val="000000" w:themeColor="text1"/>
                <w:szCs w:val="21"/>
              </w:rPr>
            </w:pPr>
          </w:p>
        </w:tc>
        <w:tc>
          <w:tcPr>
            <w:tcW w:w="709" w:type="dxa"/>
            <w:vAlign w:val="center"/>
          </w:tcPr>
          <w:p w:rsidR="003D5B9F" w:rsidRDefault="003D5B9F">
            <w:pPr>
              <w:jc w:val="center"/>
              <w:rPr>
                <w:rFonts w:asciiTheme="minorEastAsia" w:hAnsiTheme="minorEastAsia"/>
                <w:b/>
                <w:bCs/>
                <w:color w:val="000000" w:themeColor="text1"/>
                <w:szCs w:val="21"/>
              </w:rPr>
            </w:pPr>
          </w:p>
        </w:tc>
      </w:tr>
      <w:tr w:rsidR="003D5B9F">
        <w:trPr>
          <w:cantSplit/>
          <w:trHeight w:val="612"/>
        </w:trPr>
        <w:tc>
          <w:tcPr>
            <w:tcW w:w="2836" w:type="dxa"/>
            <w:gridSpan w:val="4"/>
            <w:noWrap/>
            <w:tcMar>
              <w:top w:w="15" w:type="dxa"/>
              <w:left w:w="15" w:type="dxa"/>
              <w:bottom w:w="0" w:type="dxa"/>
              <w:right w:w="15" w:type="dxa"/>
            </w:tcMar>
            <w:vAlign w:val="center"/>
          </w:tcPr>
          <w:p w:rsidR="003D5B9F" w:rsidRDefault="00D32119">
            <w:pPr>
              <w:jc w:val="center"/>
              <w:rPr>
                <w:rFonts w:ascii="宋体" w:eastAsia="宋体" w:hAnsi="Times New Roman" w:cs="Times New Roman"/>
                <w:b/>
                <w:bCs/>
                <w:color w:val="000000" w:themeColor="text1"/>
                <w:sz w:val="24"/>
                <w:szCs w:val="24"/>
              </w:rPr>
            </w:pPr>
            <w:r>
              <w:rPr>
                <w:rFonts w:ascii="宋体" w:eastAsia="宋体" w:hAnsi="Times New Roman" w:cs="Times New Roman" w:hint="eastAsia"/>
                <w:b/>
                <w:bCs/>
                <w:color w:val="000000" w:themeColor="text1"/>
                <w:sz w:val="24"/>
                <w:szCs w:val="24"/>
              </w:rPr>
              <w:t>合计</w:t>
            </w:r>
          </w:p>
        </w:tc>
        <w:tc>
          <w:tcPr>
            <w:tcW w:w="7482" w:type="dxa"/>
            <w:gridSpan w:val="5"/>
            <w:tcMar>
              <w:top w:w="15" w:type="dxa"/>
              <w:left w:w="15" w:type="dxa"/>
              <w:bottom w:w="0" w:type="dxa"/>
              <w:right w:w="15" w:type="dxa"/>
            </w:tcMar>
            <w:vAlign w:val="center"/>
          </w:tcPr>
          <w:p w:rsidR="003D5B9F" w:rsidRDefault="003D5B9F">
            <w:pPr>
              <w:jc w:val="center"/>
              <w:rPr>
                <w:rFonts w:ascii="黑体" w:eastAsia="黑体" w:hAnsi="宋体"/>
                <w:b/>
                <w:bCs/>
                <w:color w:val="000000" w:themeColor="text1"/>
                <w:sz w:val="24"/>
                <w:szCs w:val="24"/>
              </w:rPr>
            </w:pPr>
          </w:p>
        </w:tc>
      </w:tr>
      <w:tr w:rsidR="003D5B9F">
        <w:trPr>
          <w:cantSplit/>
          <w:trHeight w:val="612"/>
        </w:trPr>
        <w:tc>
          <w:tcPr>
            <w:tcW w:w="2836" w:type="dxa"/>
            <w:gridSpan w:val="4"/>
            <w:noWrap/>
            <w:tcMar>
              <w:top w:w="15" w:type="dxa"/>
              <w:left w:w="15" w:type="dxa"/>
              <w:bottom w:w="0" w:type="dxa"/>
              <w:right w:w="15" w:type="dxa"/>
            </w:tcMar>
            <w:vAlign w:val="center"/>
          </w:tcPr>
          <w:p w:rsidR="003D5B9F" w:rsidRDefault="00D32119">
            <w:pPr>
              <w:jc w:val="center"/>
              <w:rPr>
                <w:rFonts w:ascii="宋体" w:eastAsia="宋体" w:hAnsi="Times New Roman" w:cs="Times New Roman"/>
                <w:b/>
                <w:bCs/>
                <w:color w:val="000000" w:themeColor="text1"/>
                <w:sz w:val="24"/>
                <w:szCs w:val="24"/>
              </w:rPr>
            </w:pPr>
            <w:r>
              <w:rPr>
                <w:rFonts w:ascii="宋体" w:eastAsia="宋体" w:hAnsi="Times New Roman" w:cs="Times New Roman" w:hint="eastAsia"/>
                <w:b/>
                <w:bCs/>
                <w:color w:val="000000" w:themeColor="text1"/>
                <w:sz w:val="24"/>
                <w:szCs w:val="24"/>
              </w:rPr>
              <w:t>完工期</w:t>
            </w:r>
          </w:p>
        </w:tc>
        <w:tc>
          <w:tcPr>
            <w:tcW w:w="7482" w:type="dxa"/>
            <w:gridSpan w:val="5"/>
            <w:tcMar>
              <w:top w:w="15" w:type="dxa"/>
              <w:left w:w="15" w:type="dxa"/>
              <w:bottom w:w="0" w:type="dxa"/>
              <w:right w:w="15" w:type="dxa"/>
            </w:tcMar>
            <w:vAlign w:val="center"/>
          </w:tcPr>
          <w:p w:rsidR="003D5B9F" w:rsidRDefault="003D5B9F">
            <w:pPr>
              <w:jc w:val="center"/>
              <w:rPr>
                <w:rFonts w:ascii="黑体" w:eastAsia="黑体" w:hAnsi="宋体"/>
                <w:b/>
                <w:bCs/>
                <w:color w:val="000000" w:themeColor="text1"/>
                <w:sz w:val="24"/>
                <w:szCs w:val="24"/>
              </w:rPr>
            </w:pPr>
          </w:p>
        </w:tc>
      </w:tr>
      <w:tr w:rsidR="003D5B9F">
        <w:trPr>
          <w:cantSplit/>
          <w:trHeight w:val="612"/>
        </w:trPr>
        <w:tc>
          <w:tcPr>
            <w:tcW w:w="2836" w:type="dxa"/>
            <w:gridSpan w:val="4"/>
            <w:noWrap/>
            <w:tcMar>
              <w:top w:w="15" w:type="dxa"/>
              <w:left w:w="15" w:type="dxa"/>
              <w:bottom w:w="0" w:type="dxa"/>
              <w:right w:w="15" w:type="dxa"/>
            </w:tcMar>
            <w:vAlign w:val="center"/>
          </w:tcPr>
          <w:p w:rsidR="003D5B9F" w:rsidRDefault="00D32119">
            <w:pPr>
              <w:jc w:val="center"/>
              <w:rPr>
                <w:rFonts w:ascii="宋体" w:eastAsia="宋体" w:hAnsi="Times New Roman" w:cs="Times New Roman"/>
                <w:b/>
                <w:bCs/>
                <w:color w:val="000000" w:themeColor="text1"/>
                <w:sz w:val="24"/>
                <w:szCs w:val="24"/>
              </w:rPr>
            </w:pPr>
            <w:r>
              <w:rPr>
                <w:rFonts w:ascii="宋体" w:eastAsia="宋体" w:hAnsi="Times New Roman" w:cs="Times New Roman" w:hint="eastAsia"/>
                <w:b/>
                <w:bCs/>
                <w:color w:val="000000" w:themeColor="text1"/>
                <w:sz w:val="24"/>
                <w:szCs w:val="24"/>
              </w:rPr>
              <w:t>项目整体质保期</w:t>
            </w:r>
          </w:p>
        </w:tc>
        <w:tc>
          <w:tcPr>
            <w:tcW w:w="7482" w:type="dxa"/>
            <w:gridSpan w:val="5"/>
            <w:tcMar>
              <w:top w:w="15" w:type="dxa"/>
              <w:left w:w="15" w:type="dxa"/>
              <w:bottom w:w="0" w:type="dxa"/>
              <w:right w:w="15" w:type="dxa"/>
            </w:tcMar>
            <w:vAlign w:val="center"/>
          </w:tcPr>
          <w:p w:rsidR="003D5B9F" w:rsidRDefault="003D5B9F">
            <w:pPr>
              <w:jc w:val="center"/>
              <w:rPr>
                <w:rFonts w:ascii="黑体" w:eastAsia="黑体" w:hAnsi="宋体"/>
                <w:b/>
                <w:bCs/>
                <w:color w:val="000000" w:themeColor="text1"/>
                <w:sz w:val="24"/>
                <w:szCs w:val="24"/>
              </w:rPr>
            </w:pPr>
          </w:p>
        </w:tc>
      </w:tr>
      <w:tr w:rsidR="003D5B9F">
        <w:trPr>
          <w:cantSplit/>
          <w:trHeight w:val="778"/>
        </w:trPr>
        <w:tc>
          <w:tcPr>
            <w:tcW w:w="5277" w:type="dxa"/>
            <w:gridSpan w:val="5"/>
            <w:noWrap/>
            <w:tcMar>
              <w:top w:w="15" w:type="dxa"/>
              <w:left w:w="15" w:type="dxa"/>
              <w:bottom w:w="0" w:type="dxa"/>
              <w:right w:w="15" w:type="dxa"/>
            </w:tcMar>
            <w:vAlign w:val="center"/>
          </w:tcPr>
          <w:p w:rsidR="003D5B9F" w:rsidRDefault="00D32119">
            <w:pPr>
              <w:jc w:val="center"/>
              <w:rPr>
                <w:rFonts w:ascii="宋体"/>
                <w:b/>
                <w:bCs/>
                <w:color w:val="000000" w:themeColor="text1"/>
                <w:sz w:val="24"/>
                <w:szCs w:val="24"/>
              </w:rPr>
            </w:pPr>
            <w:r>
              <w:rPr>
                <w:rFonts w:ascii="宋体" w:hint="eastAsia"/>
                <w:b/>
                <w:bCs/>
                <w:color w:val="000000" w:themeColor="text1"/>
                <w:sz w:val="24"/>
                <w:szCs w:val="24"/>
              </w:rPr>
              <w:t>其中属于小、微型企业产品的价格合计（小写）</w:t>
            </w:r>
          </w:p>
        </w:tc>
        <w:tc>
          <w:tcPr>
            <w:tcW w:w="5041" w:type="dxa"/>
            <w:gridSpan w:val="4"/>
            <w:vAlign w:val="center"/>
          </w:tcPr>
          <w:p w:rsidR="003D5B9F" w:rsidRDefault="003D5B9F">
            <w:pPr>
              <w:rPr>
                <w:rFonts w:ascii="宋体"/>
                <w:b/>
                <w:bCs/>
                <w:color w:val="000000" w:themeColor="text1"/>
                <w:sz w:val="24"/>
                <w:szCs w:val="24"/>
              </w:rPr>
            </w:pPr>
          </w:p>
        </w:tc>
      </w:tr>
      <w:tr w:rsidR="003D5B9F">
        <w:tblPrEx>
          <w:tblCellMar>
            <w:left w:w="108" w:type="dxa"/>
            <w:right w:w="108" w:type="dxa"/>
          </w:tblCellMar>
        </w:tblPrEx>
        <w:trPr>
          <w:cantSplit/>
          <w:trHeight w:val="924"/>
        </w:trPr>
        <w:tc>
          <w:tcPr>
            <w:tcW w:w="920" w:type="dxa"/>
            <w:gridSpan w:val="2"/>
            <w:vMerge w:val="restart"/>
            <w:vAlign w:val="center"/>
          </w:tcPr>
          <w:p w:rsidR="003D5B9F" w:rsidRDefault="00D32119">
            <w:pPr>
              <w:spacing w:after="120" w:line="400" w:lineRule="exact"/>
              <w:ind w:firstLineChars="50" w:firstLine="120"/>
              <w:rPr>
                <w:rFonts w:ascii="宋体" w:eastAsia="宋体" w:hAnsi="Times New Roman" w:cs="Times New Roman"/>
                <w:b/>
                <w:bCs/>
                <w:color w:val="000000" w:themeColor="text1"/>
                <w:sz w:val="24"/>
                <w:szCs w:val="24"/>
              </w:rPr>
            </w:pPr>
            <w:r>
              <w:rPr>
                <w:rFonts w:ascii="宋体" w:eastAsia="宋体" w:hAnsi="宋体" w:cs="Times New Roman" w:hint="eastAsia"/>
                <w:b/>
                <w:bCs/>
                <w:color w:val="000000" w:themeColor="text1"/>
                <w:sz w:val="24"/>
                <w:szCs w:val="24"/>
              </w:rPr>
              <w:t>服</w:t>
            </w:r>
          </w:p>
          <w:p w:rsidR="003D5B9F" w:rsidRDefault="003D5B9F">
            <w:pPr>
              <w:spacing w:after="120" w:line="400" w:lineRule="exact"/>
              <w:rPr>
                <w:rFonts w:ascii="宋体" w:eastAsia="宋体" w:hAnsi="Times New Roman" w:cs="Times New Roman"/>
                <w:b/>
                <w:bCs/>
                <w:color w:val="000000" w:themeColor="text1"/>
                <w:sz w:val="24"/>
                <w:szCs w:val="24"/>
              </w:rPr>
            </w:pPr>
          </w:p>
          <w:p w:rsidR="003D5B9F" w:rsidRDefault="00D32119">
            <w:pPr>
              <w:spacing w:after="120" w:line="400" w:lineRule="exact"/>
              <w:ind w:firstLineChars="50" w:firstLine="120"/>
              <w:rPr>
                <w:rFonts w:ascii="宋体" w:eastAsia="宋体" w:hAnsi="Times New Roman" w:cs="Times New Roman"/>
                <w:b/>
                <w:bCs/>
                <w:color w:val="000000" w:themeColor="text1"/>
                <w:sz w:val="24"/>
                <w:szCs w:val="24"/>
              </w:rPr>
            </w:pPr>
            <w:proofErr w:type="gramStart"/>
            <w:r>
              <w:rPr>
                <w:rFonts w:ascii="宋体" w:eastAsia="宋体" w:hAnsi="宋体" w:cs="Times New Roman" w:hint="eastAsia"/>
                <w:b/>
                <w:bCs/>
                <w:color w:val="000000" w:themeColor="text1"/>
                <w:sz w:val="24"/>
                <w:szCs w:val="24"/>
              </w:rPr>
              <w:t>务</w:t>
            </w:r>
            <w:proofErr w:type="gramEnd"/>
          </w:p>
          <w:p w:rsidR="003D5B9F" w:rsidRDefault="003D5B9F">
            <w:pPr>
              <w:spacing w:after="120" w:line="400" w:lineRule="exact"/>
              <w:rPr>
                <w:rFonts w:ascii="宋体" w:eastAsia="宋体" w:hAnsi="Times New Roman" w:cs="Times New Roman"/>
                <w:b/>
                <w:bCs/>
                <w:color w:val="000000" w:themeColor="text1"/>
                <w:sz w:val="24"/>
                <w:szCs w:val="24"/>
              </w:rPr>
            </w:pPr>
          </w:p>
          <w:p w:rsidR="003D5B9F" w:rsidRDefault="00D32119">
            <w:pPr>
              <w:spacing w:after="120" w:line="400" w:lineRule="exact"/>
              <w:ind w:firstLineChars="50" w:firstLine="120"/>
              <w:rPr>
                <w:rFonts w:ascii="宋体" w:eastAsia="宋体" w:hAnsi="Times New Roman" w:cs="Times New Roman"/>
                <w:b/>
                <w:bCs/>
                <w:color w:val="000000" w:themeColor="text1"/>
                <w:sz w:val="24"/>
                <w:szCs w:val="24"/>
              </w:rPr>
            </w:pPr>
            <w:r>
              <w:rPr>
                <w:rFonts w:ascii="宋体" w:eastAsia="宋体" w:hAnsi="宋体" w:cs="Times New Roman" w:hint="eastAsia"/>
                <w:b/>
                <w:bCs/>
                <w:color w:val="000000" w:themeColor="text1"/>
                <w:sz w:val="24"/>
                <w:szCs w:val="24"/>
              </w:rPr>
              <w:t>承</w:t>
            </w:r>
          </w:p>
          <w:p w:rsidR="003D5B9F" w:rsidRDefault="003D5B9F">
            <w:pPr>
              <w:spacing w:after="120" w:line="400" w:lineRule="exact"/>
              <w:rPr>
                <w:rFonts w:ascii="宋体" w:eastAsia="宋体" w:hAnsi="Times New Roman" w:cs="Times New Roman"/>
                <w:b/>
                <w:bCs/>
                <w:color w:val="000000" w:themeColor="text1"/>
                <w:sz w:val="24"/>
                <w:szCs w:val="24"/>
              </w:rPr>
            </w:pPr>
          </w:p>
          <w:p w:rsidR="003D5B9F" w:rsidRDefault="00D32119">
            <w:pPr>
              <w:spacing w:after="120" w:line="400" w:lineRule="exact"/>
              <w:ind w:firstLineChars="50" w:firstLine="120"/>
              <w:rPr>
                <w:rFonts w:ascii="宋体" w:eastAsia="宋体" w:hAnsi="Times New Roman" w:cs="Times New Roman"/>
                <w:bCs/>
                <w:color w:val="000000" w:themeColor="text1"/>
                <w:sz w:val="24"/>
                <w:szCs w:val="24"/>
              </w:rPr>
            </w:pPr>
            <w:r>
              <w:rPr>
                <w:rFonts w:ascii="宋体" w:eastAsia="宋体" w:hAnsi="宋体" w:cs="Times New Roman" w:hint="eastAsia"/>
                <w:b/>
                <w:bCs/>
                <w:color w:val="000000" w:themeColor="text1"/>
                <w:sz w:val="24"/>
                <w:szCs w:val="24"/>
              </w:rPr>
              <w:t>诺</w:t>
            </w:r>
          </w:p>
        </w:tc>
        <w:tc>
          <w:tcPr>
            <w:tcW w:w="9398" w:type="dxa"/>
            <w:gridSpan w:val="7"/>
            <w:vAlign w:val="center"/>
          </w:tcPr>
          <w:p w:rsidR="003D5B9F" w:rsidRDefault="00D32119">
            <w:pPr>
              <w:tabs>
                <w:tab w:val="left" w:pos="210"/>
              </w:tabs>
              <w:rPr>
                <w:rFonts w:ascii="宋体"/>
                <w:bCs/>
                <w:color w:val="000000" w:themeColor="text1"/>
                <w:sz w:val="24"/>
                <w:szCs w:val="24"/>
              </w:rPr>
            </w:pPr>
            <w:r>
              <w:rPr>
                <w:rFonts w:ascii="宋体" w:hAnsi="宋体" w:hint="eastAsia"/>
                <w:bCs/>
                <w:color w:val="000000" w:themeColor="text1"/>
                <w:sz w:val="24"/>
                <w:szCs w:val="24"/>
              </w:rPr>
              <w:t>1. 质量</w:t>
            </w:r>
            <w:r>
              <w:rPr>
                <w:rFonts w:ascii="宋体" w:hAnsi="宋体"/>
                <w:bCs/>
                <w:color w:val="000000" w:themeColor="text1"/>
                <w:sz w:val="24"/>
                <w:szCs w:val="24"/>
              </w:rPr>
              <w:t xml:space="preserve"> 2.</w:t>
            </w:r>
            <w:r>
              <w:rPr>
                <w:rFonts w:ascii="宋体" w:hAnsi="宋体" w:hint="eastAsia"/>
                <w:bCs/>
                <w:color w:val="000000" w:themeColor="text1"/>
                <w:sz w:val="24"/>
                <w:szCs w:val="24"/>
              </w:rPr>
              <w:t>安装</w:t>
            </w:r>
            <w:r>
              <w:rPr>
                <w:rFonts w:ascii="宋体" w:hAnsi="宋体"/>
                <w:bCs/>
                <w:color w:val="000000" w:themeColor="text1"/>
                <w:sz w:val="24"/>
                <w:szCs w:val="24"/>
              </w:rPr>
              <w:t xml:space="preserve"> 3."</w:t>
            </w:r>
            <w:r>
              <w:rPr>
                <w:rFonts w:ascii="宋体" w:hAnsi="宋体" w:hint="eastAsia"/>
                <w:bCs/>
                <w:color w:val="000000" w:themeColor="text1"/>
                <w:sz w:val="24"/>
                <w:szCs w:val="24"/>
              </w:rPr>
              <w:t>三包</w:t>
            </w:r>
            <w:r>
              <w:rPr>
                <w:rFonts w:ascii="宋体" w:hAnsi="宋体"/>
                <w:bCs/>
                <w:color w:val="000000" w:themeColor="text1"/>
                <w:sz w:val="24"/>
                <w:szCs w:val="24"/>
              </w:rPr>
              <w:t>"(</w:t>
            </w:r>
            <w:r>
              <w:rPr>
                <w:rFonts w:ascii="宋体" w:hAnsi="宋体" w:hint="eastAsia"/>
                <w:bCs/>
                <w:color w:val="000000" w:themeColor="text1"/>
                <w:sz w:val="24"/>
                <w:szCs w:val="24"/>
              </w:rPr>
              <w:t>包修、包退、包换</w:t>
            </w:r>
            <w:r>
              <w:rPr>
                <w:rFonts w:ascii="宋体" w:hAnsi="宋体"/>
                <w:bCs/>
                <w:color w:val="000000" w:themeColor="text1"/>
                <w:sz w:val="24"/>
                <w:szCs w:val="24"/>
              </w:rPr>
              <w:t>)</w:t>
            </w:r>
            <w:r>
              <w:rPr>
                <w:rFonts w:ascii="宋体" w:hAnsi="宋体" w:hint="eastAsia"/>
                <w:bCs/>
                <w:color w:val="000000" w:themeColor="text1"/>
                <w:sz w:val="24"/>
                <w:szCs w:val="24"/>
              </w:rPr>
              <w:t xml:space="preserve"> </w:t>
            </w:r>
            <w:r>
              <w:rPr>
                <w:rFonts w:ascii="宋体" w:hAnsi="宋体"/>
                <w:bCs/>
                <w:color w:val="000000" w:themeColor="text1"/>
                <w:sz w:val="24"/>
                <w:szCs w:val="24"/>
              </w:rPr>
              <w:t>4</w:t>
            </w:r>
            <w:r>
              <w:rPr>
                <w:rFonts w:ascii="宋体"/>
                <w:bCs/>
                <w:color w:val="000000" w:themeColor="text1"/>
                <w:sz w:val="24"/>
                <w:szCs w:val="24"/>
              </w:rPr>
              <w:t>.</w:t>
            </w:r>
            <w:r>
              <w:rPr>
                <w:rFonts w:ascii="宋体" w:hAnsi="宋体" w:hint="eastAsia"/>
                <w:bCs/>
                <w:color w:val="000000" w:themeColor="text1"/>
                <w:sz w:val="24"/>
                <w:szCs w:val="24"/>
              </w:rPr>
              <w:t>其他承诺</w:t>
            </w:r>
          </w:p>
          <w:p w:rsidR="003D5B9F" w:rsidRDefault="00D32119">
            <w:pPr>
              <w:rPr>
                <w:rFonts w:ascii="宋体"/>
                <w:bCs/>
                <w:color w:val="000000" w:themeColor="text1"/>
                <w:sz w:val="24"/>
                <w:szCs w:val="24"/>
              </w:rPr>
            </w:pPr>
            <w:r>
              <w:rPr>
                <w:rFonts w:ascii="宋体" w:hAnsi="宋体" w:hint="eastAsia"/>
                <w:bCs/>
                <w:color w:val="000000" w:themeColor="text1"/>
                <w:sz w:val="24"/>
                <w:szCs w:val="24"/>
              </w:rPr>
              <w:t>（以上是主要承诺，供报价人参考，报价人应在满足采购文件要求的基础上，根据自己单位的情况</w:t>
            </w:r>
            <w:proofErr w:type="gramStart"/>
            <w:r>
              <w:rPr>
                <w:rFonts w:ascii="宋体" w:hAnsi="宋体" w:hint="eastAsia"/>
                <w:bCs/>
                <w:color w:val="000000" w:themeColor="text1"/>
                <w:sz w:val="24"/>
                <w:szCs w:val="24"/>
              </w:rPr>
              <w:t>作出</w:t>
            </w:r>
            <w:proofErr w:type="gramEnd"/>
            <w:r>
              <w:rPr>
                <w:rFonts w:ascii="宋体" w:hAnsi="宋体" w:hint="eastAsia"/>
                <w:bCs/>
                <w:color w:val="000000" w:themeColor="text1"/>
                <w:sz w:val="24"/>
                <w:szCs w:val="24"/>
              </w:rPr>
              <w:t>具体承诺）</w:t>
            </w:r>
          </w:p>
        </w:tc>
      </w:tr>
      <w:tr w:rsidR="003D5B9F">
        <w:tblPrEx>
          <w:tblCellMar>
            <w:left w:w="108" w:type="dxa"/>
            <w:right w:w="108" w:type="dxa"/>
          </w:tblCellMar>
        </w:tblPrEx>
        <w:trPr>
          <w:cantSplit/>
          <w:trHeight w:val="1838"/>
        </w:trPr>
        <w:tc>
          <w:tcPr>
            <w:tcW w:w="920" w:type="dxa"/>
            <w:gridSpan w:val="2"/>
            <w:vMerge/>
            <w:vAlign w:val="center"/>
          </w:tcPr>
          <w:p w:rsidR="003D5B9F" w:rsidRDefault="003D5B9F">
            <w:pPr>
              <w:spacing w:after="120" w:line="400" w:lineRule="exact"/>
              <w:rPr>
                <w:rFonts w:ascii="宋体" w:eastAsia="宋体" w:hAnsi="Times New Roman" w:cs="Times New Roman"/>
                <w:bCs/>
                <w:color w:val="000000" w:themeColor="text1"/>
                <w:sz w:val="24"/>
                <w:szCs w:val="24"/>
              </w:rPr>
            </w:pPr>
          </w:p>
        </w:tc>
        <w:tc>
          <w:tcPr>
            <w:tcW w:w="9398" w:type="dxa"/>
            <w:gridSpan w:val="7"/>
            <w:vAlign w:val="center"/>
          </w:tcPr>
          <w:p w:rsidR="003D5B9F" w:rsidRDefault="003D5B9F">
            <w:pPr>
              <w:rPr>
                <w:rFonts w:ascii="宋体"/>
                <w:bCs/>
                <w:color w:val="000000" w:themeColor="text1"/>
                <w:sz w:val="24"/>
                <w:szCs w:val="24"/>
              </w:rPr>
            </w:pPr>
          </w:p>
        </w:tc>
      </w:tr>
    </w:tbl>
    <w:p w:rsidR="003D5B9F" w:rsidRDefault="003D5B9F">
      <w:pPr>
        <w:spacing w:before="5"/>
        <w:rPr>
          <w:b/>
          <w:bCs/>
          <w:color w:val="000000" w:themeColor="text1"/>
          <w:sz w:val="24"/>
          <w:szCs w:val="24"/>
        </w:rPr>
      </w:pPr>
    </w:p>
    <w:p w:rsidR="003D5B9F" w:rsidRDefault="00D32119">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3D5B9F" w:rsidRDefault="003D5B9F">
      <w:pPr>
        <w:rPr>
          <w:rFonts w:ascii="宋体" w:eastAsia="宋体" w:hAnsi="宋体"/>
          <w:b/>
          <w:sz w:val="24"/>
          <w:szCs w:val="24"/>
        </w:rPr>
      </w:pPr>
    </w:p>
    <w:p w:rsidR="003D5B9F" w:rsidRDefault="00D32119">
      <w:pPr>
        <w:rPr>
          <w:rFonts w:ascii="宋体" w:eastAsia="宋体" w:hAnsi="宋体"/>
          <w:bCs/>
          <w:sz w:val="24"/>
          <w:szCs w:val="24"/>
        </w:rPr>
      </w:pPr>
      <w:r>
        <w:rPr>
          <w:rFonts w:ascii="宋体" w:eastAsia="宋体" w:hAnsi="宋体" w:hint="eastAsia"/>
          <w:b/>
          <w:sz w:val="24"/>
          <w:szCs w:val="24"/>
        </w:rPr>
        <w:t>注：</w:t>
      </w:r>
      <w:r>
        <w:rPr>
          <w:rFonts w:ascii="宋体" w:eastAsia="宋体" w:hAnsi="宋体" w:hint="eastAsia"/>
          <w:bCs/>
          <w:sz w:val="24"/>
          <w:szCs w:val="24"/>
        </w:rPr>
        <w:t>（</w:t>
      </w:r>
      <w:r>
        <w:rPr>
          <w:rFonts w:ascii="宋体" w:eastAsia="宋体" w:hAnsi="宋体"/>
          <w:bCs/>
          <w:sz w:val="24"/>
          <w:szCs w:val="24"/>
        </w:rPr>
        <w:t>1</w:t>
      </w:r>
      <w:r>
        <w:rPr>
          <w:rFonts w:ascii="宋体" w:eastAsia="宋体" w:hAnsi="宋体" w:hint="eastAsia"/>
          <w:bCs/>
          <w:sz w:val="24"/>
          <w:szCs w:val="24"/>
        </w:rPr>
        <w:t>）报价人应当根据“项目技术要求和有关说明”的内容在上表中详细填写；</w:t>
      </w:r>
    </w:p>
    <w:p w:rsidR="003D5B9F" w:rsidRDefault="00D32119">
      <w:pPr>
        <w:ind w:firstLineChars="150" w:firstLine="360"/>
        <w:rPr>
          <w:rFonts w:ascii="宋体" w:eastAsia="宋体" w:hAnsi="宋体"/>
          <w:bCs/>
          <w:sz w:val="24"/>
          <w:szCs w:val="24"/>
        </w:rPr>
      </w:pPr>
      <w:r>
        <w:rPr>
          <w:rFonts w:ascii="宋体" w:eastAsia="宋体" w:hAnsi="宋体" w:hint="eastAsia"/>
          <w:bCs/>
          <w:sz w:val="24"/>
          <w:szCs w:val="24"/>
        </w:rPr>
        <w:t>（</w:t>
      </w:r>
      <w:r>
        <w:rPr>
          <w:rFonts w:ascii="宋体" w:eastAsia="宋体" w:hAnsi="宋体"/>
          <w:bCs/>
          <w:sz w:val="24"/>
          <w:szCs w:val="24"/>
        </w:rPr>
        <w:t>2</w:t>
      </w:r>
      <w:r>
        <w:rPr>
          <w:rFonts w:ascii="宋体" w:eastAsia="宋体" w:hAnsi="宋体" w:hint="eastAsia"/>
          <w:bCs/>
          <w:sz w:val="24"/>
          <w:szCs w:val="24"/>
        </w:rPr>
        <w:t>）表格</w:t>
      </w:r>
      <w:proofErr w:type="gramStart"/>
      <w:r>
        <w:rPr>
          <w:rFonts w:ascii="宋体" w:eastAsia="宋体" w:hAnsi="宋体" w:hint="eastAsia"/>
          <w:bCs/>
          <w:sz w:val="24"/>
          <w:szCs w:val="24"/>
        </w:rPr>
        <w:t>不够可</w:t>
      </w:r>
      <w:proofErr w:type="gramEnd"/>
      <w:r>
        <w:rPr>
          <w:rFonts w:ascii="宋体" w:eastAsia="宋体" w:hAnsi="宋体" w:hint="eastAsia"/>
          <w:bCs/>
          <w:sz w:val="24"/>
          <w:szCs w:val="24"/>
        </w:rPr>
        <w:t>自行延长。</w:t>
      </w:r>
    </w:p>
    <w:p w:rsidR="003D5B9F" w:rsidRDefault="00D32119">
      <w:pPr>
        <w:widowControl/>
        <w:jc w:val="left"/>
        <w:rPr>
          <w:rFonts w:ascii="黑体" w:eastAsia="黑体" w:hAnsi="宋体"/>
          <w:bCs/>
          <w:sz w:val="24"/>
          <w:szCs w:val="24"/>
        </w:rPr>
      </w:pPr>
      <w:r>
        <w:rPr>
          <w:rFonts w:ascii="黑体" w:eastAsia="黑体" w:hAnsi="宋体"/>
          <w:bCs/>
          <w:sz w:val="24"/>
          <w:szCs w:val="24"/>
        </w:rPr>
        <w:br w:type="page"/>
      </w:r>
    </w:p>
    <w:p w:rsidR="003D5B9F" w:rsidRDefault="00D32119">
      <w:pPr>
        <w:spacing w:line="360" w:lineRule="auto"/>
        <w:rPr>
          <w:rFonts w:ascii="黑体" w:eastAsia="黑体" w:hAnsi="黑体"/>
          <w:sz w:val="28"/>
          <w:szCs w:val="28"/>
        </w:rPr>
      </w:pPr>
      <w:r>
        <w:rPr>
          <w:rFonts w:ascii="黑体" w:eastAsia="黑体" w:hAnsi="黑体" w:hint="eastAsia"/>
          <w:sz w:val="28"/>
          <w:szCs w:val="28"/>
        </w:rPr>
        <w:lastRenderedPageBreak/>
        <w:t>八、技术参数响应及偏离表</w:t>
      </w:r>
    </w:p>
    <w:p w:rsidR="003D5B9F" w:rsidRDefault="003D5B9F">
      <w:pPr>
        <w:jc w:val="center"/>
        <w:rPr>
          <w:rFonts w:ascii="宋体"/>
          <w:bCs/>
          <w:color w:val="000000" w:themeColor="text1"/>
        </w:rPr>
      </w:pPr>
    </w:p>
    <w:p w:rsidR="003D5B9F" w:rsidRDefault="003D5B9F">
      <w:pPr>
        <w:jc w:val="center"/>
        <w:rPr>
          <w:rFonts w:ascii="宋体"/>
          <w:bCs/>
          <w:color w:val="000000" w:themeColor="text1"/>
        </w:rPr>
      </w:pPr>
    </w:p>
    <w:p w:rsidR="003D5B9F" w:rsidRDefault="00D32119">
      <w:pPr>
        <w:spacing w:line="400" w:lineRule="exact"/>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报价人名称（盖章）：</w:t>
      </w:r>
      <w:r>
        <w:rPr>
          <w:rFonts w:asciiTheme="minorEastAsia" w:hAnsiTheme="minorEastAsia" w:hint="eastAsia"/>
          <w:bCs/>
          <w:color w:val="000000" w:themeColor="text1"/>
          <w:sz w:val="24"/>
          <w:szCs w:val="24"/>
          <w:u w:val="single"/>
        </w:rPr>
        <w:t xml:space="preserve">                        </w:t>
      </w:r>
      <w:r>
        <w:rPr>
          <w:rFonts w:asciiTheme="minorEastAsia" w:hAnsiTheme="minorEastAsia" w:hint="eastAsia"/>
          <w:bCs/>
          <w:color w:val="000000" w:themeColor="text1"/>
          <w:sz w:val="24"/>
          <w:szCs w:val="24"/>
        </w:rPr>
        <w:t xml:space="preserve">          采购项目编号：</w:t>
      </w:r>
      <w:r>
        <w:rPr>
          <w:rFonts w:asciiTheme="minorEastAsia" w:hAnsiTheme="minorEastAsia" w:hint="eastAsia"/>
          <w:bCs/>
          <w:color w:val="000000" w:themeColor="text1"/>
          <w:sz w:val="24"/>
          <w:szCs w:val="24"/>
          <w:u w:val="single"/>
        </w:rPr>
        <w:t xml:space="preserve">           </w:t>
      </w:r>
    </w:p>
    <w:p w:rsidR="003D5B9F" w:rsidRDefault="003D5B9F">
      <w:pPr>
        <w:spacing w:line="400" w:lineRule="exact"/>
        <w:rPr>
          <w:rFonts w:ascii="黑体" w:eastAsia="黑体"/>
          <w:bCs/>
          <w:color w:val="000000" w:themeColor="text1"/>
          <w:sz w:val="24"/>
          <w:szCs w:val="24"/>
        </w:rPr>
      </w:pPr>
    </w:p>
    <w:tbl>
      <w:tblPr>
        <w:tblW w:w="9885" w:type="dxa"/>
        <w:tblLayout w:type="fixed"/>
        <w:tblCellMar>
          <w:left w:w="0" w:type="dxa"/>
          <w:right w:w="0" w:type="dxa"/>
        </w:tblCellMar>
        <w:tblLook w:val="04A0" w:firstRow="1" w:lastRow="0" w:firstColumn="1" w:lastColumn="0" w:noHBand="0" w:noVBand="1"/>
      </w:tblPr>
      <w:tblGrid>
        <w:gridCol w:w="1905"/>
        <w:gridCol w:w="2835"/>
        <w:gridCol w:w="2835"/>
        <w:gridCol w:w="2310"/>
      </w:tblGrid>
      <w:tr w:rsidR="003D5B9F">
        <w:trPr>
          <w:cantSplit/>
          <w:trHeight w:val="555"/>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D5B9F" w:rsidRDefault="00D32119">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名称</w:t>
            </w:r>
          </w:p>
        </w:tc>
        <w:tc>
          <w:tcPr>
            <w:tcW w:w="2835" w:type="dxa"/>
            <w:tcBorders>
              <w:top w:val="single" w:sz="4" w:space="0" w:color="auto"/>
              <w:left w:val="single" w:sz="4" w:space="0" w:color="auto"/>
              <w:bottom w:val="single" w:sz="4" w:space="0" w:color="auto"/>
              <w:right w:val="single" w:sz="4" w:space="0" w:color="auto"/>
            </w:tcBorders>
            <w:vAlign w:val="center"/>
          </w:tcPr>
          <w:p w:rsidR="003D5B9F" w:rsidRDefault="00D32119">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采购要求</w:t>
            </w:r>
          </w:p>
        </w:tc>
        <w:tc>
          <w:tcPr>
            <w:tcW w:w="2835" w:type="dxa"/>
            <w:tcBorders>
              <w:top w:val="single" w:sz="4" w:space="0" w:color="auto"/>
              <w:left w:val="single" w:sz="4" w:space="0" w:color="auto"/>
              <w:bottom w:val="single" w:sz="4" w:space="0" w:color="auto"/>
              <w:right w:val="single" w:sz="4" w:space="0" w:color="auto"/>
            </w:tcBorders>
            <w:vAlign w:val="center"/>
          </w:tcPr>
          <w:p w:rsidR="003D5B9F" w:rsidRDefault="00D32119">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实报内容</w:t>
            </w:r>
          </w:p>
        </w:tc>
        <w:tc>
          <w:tcPr>
            <w:tcW w:w="2310" w:type="dxa"/>
            <w:tcBorders>
              <w:top w:val="single" w:sz="4" w:space="0" w:color="auto"/>
              <w:left w:val="single" w:sz="4" w:space="0" w:color="auto"/>
              <w:bottom w:val="single" w:sz="4" w:space="0" w:color="auto"/>
              <w:right w:val="single" w:sz="4" w:space="0" w:color="auto"/>
            </w:tcBorders>
            <w:vAlign w:val="center"/>
          </w:tcPr>
          <w:p w:rsidR="003D5B9F" w:rsidRDefault="00D32119">
            <w:pPr>
              <w:jc w:val="center"/>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偏离说明</w:t>
            </w:r>
          </w:p>
        </w:tc>
      </w:tr>
      <w:tr w:rsidR="003D5B9F">
        <w:trPr>
          <w:cantSplit/>
          <w:trHeight w:val="510"/>
        </w:trPr>
        <w:tc>
          <w:tcPr>
            <w:tcW w:w="19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D5B9F" w:rsidRDefault="003D5B9F">
            <w:pPr>
              <w:jc w:val="cente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D5B9F" w:rsidRDefault="003D5B9F">
            <w:pPr>
              <w:rPr>
                <w:rFonts w:asciiTheme="minorEastAsia" w:hAnsiTheme="minorEastAsia"/>
                <w:bCs/>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rsidR="003D5B9F" w:rsidRDefault="003D5B9F">
            <w:pPr>
              <w:jc w:val="center"/>
              <w:rPr>
                <w:rFonts w:asciiTheme="minorEastAsia" w:hAnsiTheme="minorEastAsia"/>
                <w:bCs/>
                <w:color w:val="000000" w:themeColor="text1"/>
              </w:rPr>
            </w:pPr>
          </w:p>
        </w:tc>
        <w:tc>
          <w:tcPr>
            <w:tcW w:w="2310" w:type="dxa"/>
            <w:tcBorders>
              <w:top w:val="single" w:sz="4" w:space="0" w:color="auto"/>
              <w:left w:val="single" w:sz="4" w:space="0" w:color="auto"/>
              <w:bottom w:val="single" w:sz="4" w:space="0" w:color="auto"/>
              <w:right w:val="single" w:sz="4" w:space="0" w:color="auto"/>
            </w:tcBorders>
            <w:vAlign w:val="center"/>
          </w:tcPr>
          <w:p w:rsidR="003D5B9F" w:rsidRDefault="003D5B9F">
            <w:pPr>
              <w:jc w:val="center"/>
              <w:rPr>
                <w:rFonts w:asciiTheme="minorEastAsia" w:hAnsiTheme="minorEastAsia"/>
                <w:bCs/>
                <w:color w:val="000000" w:themeColor="text1"/>
              </w:rPr>
            </w:pPr>
          </w:p>
        </w:tc>
      </w:tr>
    </w:tbl>
    <w:p w:rsidR="003D5B9F" w:rsidRDefault="003D5B9F">
      <w:pPr>
        <w:rPr>
          <w:rFonts w:asciiTheme="minorEastAsia" w:hAnsiTheme="minorEastAsia"/>
          <w:b/>
          <w:color w:val="000000" w:themeColor="text1"/>
          <w:sz w:val="24"/>
          <w:szCs w:val="24"/>
        </w:rPr>
      </w:pPr>
    </w:p>
    <w:p w:rsidR="003D5B9F" w:rsidRDefault="00D32119">
      <w:pPr>
        <w:spacing w:before="5"/>
        <w:rPr>
          <w:rFonts w:asciiTheme="minorEastAsia" w:hAnsiTheme="minorEastAsia"/>
          <w:b/>
          <w:bCs/>
          <w:color w:val="000000" w:themeColor="text1"/>
          <w:sz w:val="24"/>
          <w:szCs w:val="24"/>
        </w:rPr>
      </w:pPr>
      <w:r>
        <w:rPr>
          <w:rFonts w:asciiTheme="minorEastAsia" w:hAnsiTheme="minorEastAsia" w:hint="eastAsia"/>
          <w:b/>
          <w:bCs/>
          <w:color w:val="000000" w:themeColor="text1"/>
          <w:sz w:val="24"/>
          <w:szCs w:val="24"/>
        </w:rPr>
        <w:t>法定代表人或被授权代表（签字或盖章）：</w:t>
      </w:r>
      <w:r>
        <w:rPr>
          <w:rFonts w:asciiTheme="minorEastAsia" w:hAnsiTheme="minorEastAsia" w:hint="eastAsia"/>
          <w:b/>
          <w:bCs/>
          <w:color w:val="000000" w:themeColor="text1"/>
          <w:sz w:val="24"/>
          <w:szCs w:val="24"/>
          <w:u w:val="single"/>
        </w:rPr>
        <w:t xml:space="preserve">                               </w:t>
      </w:r>
      <w:r>
        <w:rPr>
          <w:rFonts w:asciiTheme="minorEastAsia" w:hAnsiTheme="minorEastAsia" w:hint="eastAsia"/>
          <w:b/>
          <w:bCs/>
          <w:color w:val="000000" w:themeColor="text1"/>
          <w:sz w:val="24"/>
          <w:szCs w:val="24"/>
        </w:rPr>
        <w:t xml:space="preserve"> </w:t>
      </w:r>
    </w:p>
    <w:p w:rsidR="003D5B9F" w:rsidRDefault="003D5B9F">
      <w:pPr>
        <w:rPr>
          <w:rFonts w:asciiTheme="minorEastAsia" w:hAnsiTheme="minorEastAsia"/>
          <w:bCs/>
          <w:color w:val="000000" w:themeColor="text1"/>
          <w:sz w:val="30"/>
        </w:rPr>
      </w:pP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）本表不得删除；</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）如无任何技术偏离，请于本表 “偏离说明”中注明“无偏离”；</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（3）如有技术偏离项，请于本表中列明偏离内容，如需要可自行延长，其余无偏离内容不须赘述。</w:t>
      </w: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3D5B9F">
      <w:pPr>
        <w:jc w:val="center"/>
        <w:rPr>
          <w:rFonts w:ascii="宋体" w:hAnsi="宋体"/>
          <w:sz w:val="24"/>
        </w:rPr>
      </w:pPr>
    </w:p>
    <w:p w:rsidR="003D5B9F" w:rsidRDefault="00D32119">
      <w:pPr>
        <w:spacing w:line="360" w:lineRule="auto"/>
        <w:rPr>
          <w:rFonts w:ascii="黑体" w:eastAsia="黑体" w:hAnsi="黑体"/>
          <w:sz w:val="28"/>
          <w:szCs w:val="28"/>
        </w:rPr>
      </w:pPr>
      <w:r>
        <w:rPr>
          <w:rFonts w:ascii="黑体" w:eastAsia="黑体" w:hAnsi="黑体" w:hint="eastAsia"/>
          <w:sz w:val="28"/>
          <w:szCs w:val="28"/>
        </w:rPr>
        <w:lastRenderedPageBreak/>
        <w:t>九、商务条款响应及偏离表</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39"/>
        <w:gridCol w:w="3206"/>
        <w:gridCol w:w="1496"/>
        <w:gridCol w:w="3587"/>
      </w:tblGrid>
      <w:tr w:rsidR="003D5B9F">
        <w:trPr>
          <w:trHeight w:val="747"/>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项目</w:t>
            </w:r>
          </w:p>
        </w:tc>
        <w:tc>
          <w:tcPr>
            <w:tcW w:w="3206"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采购文件要求</w:t>
            </w:r>
          </w:p>
        </w:tc>
        <w:tc>
          <w:tcPr>
            <w:tcW w:w="1496"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是否响应</w:t>
            </w:r>
          </w:p>
        </w:tc>
        <w:tc>
          <w:tcPr>
            <w:tcW w:w="3587"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jc w:val="center"/>
              <w:rPr>
                <w:rFonts w:ascii="宋体" w:hAnsi="宋体"/>
                <w:sz w:val="24"/>
                <w:szCs w:val="20"/>
              </w:rPr>
            </w:pPr>
            <w:r>
              <w:rPr>
                <w:rFonts w:ascii="宋体" w:hAnsi="宋体" w:hint="eastAsia"/>
                <w:sz w:val="24"/>
              </w:rPr>
              <w:t>供应商的承诺或说明</w:t>
            </w:r>
          </w:p>
        </w:tc>
      </w:tr>
      <w:tr w:rsidR="003D5B9F">
        <w:trPr>
          <w:trHeight w:val="546"/>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质保期</w:t>
            </w:r>
          </w:p>
        </w:tc>
        <w:tc>
          <w:tcPr>
            <w:tcW w:w="320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r>
      <w:tr w:rsidR="003D5B9F">
        <w:trPr>
          <w:trHeight w:val="837"/>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售后技术服务要求</w:t>
            </w:r>
          </w:p>
        </w:tc>
        <w:tc>
          <w:tcPr>
            <w:tcW w:w="320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r>
      <w:tr w:rsidR="003D5B9F">
        <w:trPr>
          <w:trHeight w:val="1091"/>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交付时间及地点</w:t>
            </w:r>
          </w:p>
        </w:tc>
        <w:tc>
          <w:tcPr>
            <w:tcW w:w="3206"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（合同签订后</w:t>
            </w:r>
            <w:r>
              <w:rPr>
                <w:rFonts w:ascii="宋体" w:hAnsi="宋体" w:hint="eastAsia"/>
                <w:sz w:val="24"/>
                <w:u w:val="single"/>
              </w:rPr>
              <w:t xml:space="preserve">     </w:t>
            </w:r>
            <w:r>
              <w:rPr>
                <w:rFonts w:ascii="宋体" w:hAnsi="宋体"/>
                <w:sz w:val="24"/>
              </w:rPr>
              <w:t>天内）</w:t>
            </w:r>
            <w:r>
              <w:rPr>
                <w:rFonts w:ascii="宋体" w:hAnsi="宋体" w:hint="eastAsia"/>
                <w:sz w:val="24"/>
              </w:rPr>
              <w:t>交付；地点：</w:t>
            </w:r>
            <w:r>
              <w:rPr>
                <w:rFonts w:ascii="宋体" w:hAnsi="宋体"/>
                <w:sz w:val="24"/>
                <w:u w:val="single"/>
              </w:rPr>
              <w:t xml:space="preserve">                          </w:t>
            </w:r>
          </w:p>
        </w:tc>
        <w:tc>
          <w:tcPr>
            <w:tcW w:w="149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ind w:left="43"/>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ind w:left="43"/>
              <w:rPr>
                <w:rFonts w:ascii="宋体" w:hAnsi="宋体"/>
                <w:sz w:val="24"/>
                <w:szCs w:val="20"/>
              </w:rPr>
            </w:pPr>
          </w:p>
        </w:tc>
      </w:tr>
      <w:tr w:rsidR="003D5B9F">
        <w:trPr>
          <w:trHeight w:val="954"/>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付款条件</w:t>
            </w:r>
          </w:p>
        </w:tc>
        <w:tc>
          <w:tcPr>
            <w:tcW w:w="3206"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rPr>
            </w:pPr>
            <w:r>
              <w:rPr>
                <w:rFonts w:ascii="宋体" w:hAnsi="宋体" w:hint="eastAsia"/>
                <w:sz w:val="24"/>
              </w:rPr>
              <w:t>货到验收合格后</w:t>
            </w:r>
            <w:r w:rsidR="003E2BF0">
              <w:rPr>
                <w:rFonts w:ascii="宋体" w:hAnsi="宋体" w:hint="eastAsia"/>
                <w:sz w:val="24"/>
                <w:u w:val="single"/>
              </w:rPr>
              <w:t xml:space="preserve">  </w:t>
            </w:r>
            <w:proofErr w:type="gramStart"/>
            <w:r>
              <w:rPr>
                <w:rFonts w:ascii="宋体" w:hAnsi="宋体" w:hint="eastAsia"/>
                <w:sz w:val="24"/>
              </w:rPr>
              <w:t>个</w:t>
            </w:r>
            <w:proofErr w:type="gramEnd"/>
            <w:r>
              <w:rPr>
                <w:rFonts w:ascii="宋体" w:hAnsi="宋体" w:hint="eastAsia"/>
                <w:sz w:val="24"/>
              </w:rPr>
              <w:t>工作日内支付合同总额</w:t>
            </w:r>
          </w:p>
          <w:p w:rsidR="003D5B9F" w:rsidRDefault="00D32119">
            <w:pPr>
              <w:snapToGrid w:val="0"/>
              <w:spacing w:beforeLines="50" w:before="156"/>
              <w:rPr>
                <w:rFonts w:ascii="宋体" w:hAnsi="宋体"/>
                <w:sz w:val="24"/>
                <w:szCs w:val="20"/>
              </w:rPr>
            </w:pPr>
            <w:r>
              <w:rPr>
                <w:rFonts w:ascii="宋体" w:hAnsi="宋体" w:hint="eastAsia"/>
                <w:sz w:val="24"/>
              </w:rPr>
              <w:t>的</w:t>
            </w:r>
            <w:r>
              <w:rPr>
                <w:rFonts w:ascii="宋体" w:hAnsi="宋体"/>
                <w:sz w:val="24"/>
                <w:u w:val="single"/>
              </w:rPr>
              <w:t xml:space="preserve">    </w:t>
            </w:r>
            <w:r>
              <w:rPr>
                <w:rFonts w:ascii="宋体" w:hAnsi="宋体"/>
                <w:sz w:val="24"/>
              </w:rPr>
              <w:t>%，安装调试完毕正常运行一个月后支付总额的</w:t>
            </w:r>
            <w:r>
              <w:rPr>
                <w:rFonts w:ascii="宋体" w:hAnsi="宋体"/>
                <w:sz w:val="24"/>
                <w:u w:val="single"/>
              </w:rPr>
              <w:t xml:space="preserve">      </w:t>
            </w:r>
            <w:r>
              <w:rPr>
                <w:rFonts w:ascii="宋体" w:hAnsi="宋体"/>
                <w:sz w:val="24"/>
              </w:rPr>
              <w:t>%（不计息）。</w:t>
            </w:r>
          </w:p>
        </w:tc>
        <w:tc>
          <w:tcPr>
            <w:tcW w:w="149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r>
      <w:tr w:rsidR="003D5B9F">
        <w:trPr>
          <w:trHeight w:val="902"/>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备品备件及耗材等要求</w:t>
            </w:r>
          </w:p>
        </w:tc>
        <w:tc>
          <w:tcPr>
            <w:tcW w:w="320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r>
      <w:tr w:rsidR="003D5B9F">
        <w:trPr>
          <w:trHeight w:val="553"/>
          <w:jc w:val="center"/>
        </w:trPr>
        <w:tc>
          <w:tcPr>
            <w:tcW w:w="1839" w:type="dxa"/>
            <w:tcBorders>
              <w:top w:val="single" w:sz="4" w:space="0" w:color="auto"/>
              <w:left w:val="single" w:sz="4" w:space="0" w:color="auto"/>
              <w:bottom w:val="single" w:sz="4" w:space="0" w:color="auto"/>
              <w:right w:val="single" w:sz="4" w:space="0" w:color="auto"/>
            </w:tcBorders>
          </w:tcPr>
          <w:p w:rsidR="003D5B9F" w:rsidRDefault="00D32119">
            <w:pPr>
              <w:snapToGrid w:val="0"/>
              <w:spacing w:beforeLines="50" w:before="156"/>
              <w:rPr>
                <w:rFonts w:ascii="宋体" w:hAnsi="宋体"/>
                <w:sz w:val="24"/>
                <w:szCs w:val="20"/>
              </w:rPr>
            </w:pPr>
            <w:r>
              <w:rPr>
                <w:rFonts w:ascii="宋体" w:hAnsi="宋体" w:hint="eastAsia"/>
                <w:sz w:val="24"/>
              </w:rPr>
              <w:t>其他</w:t>
            </w:r>
          </w:p>
        </w:tc>
        <w:tc>
          <w:tcPr>
            <w:tcW w:w="320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1496"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c>
          <w:tcPr>
            <w:tcW w:w="3587" w:type="dxa"/>
            <w:tcBorders>
              <w:top w:val="single" w:sz="4" w:space="0" w:color="auto"/>
              <w:left w:val="single" w:sz="4" w:space="0" w:color="auto"/>
              <w:bottom w:val="single" w:sz="4" w:space="0" w:color="auto"/>
              <w:right w:val="single" w:sz="4" w:space="0" w:color="auto"/>
            </w:tcBorders>
          </w:tcPr>
          <w:p w:rsidR="003D5B9F" w:rsidRDefault="003D5B9F">
            <w:pPr>
              <w:snapToGrid w:val="0"/>
              <w:spacing w:beforeLines="50" w:before="156"/>
              <w:rPr>
                <w:rFonts w:ascii="宋体" w:hAnsi="宋体"/>
                <w:sz w:val="24"/>
                <w:szCs w:val="20"/>
              </w:rPr>
            </w:pPr>
          </w:p>
        </w:tc>
      </w:tr>
    </w:tbl>
    <w:p w:rsidR="003D5B9F" w:rsidRDefault="003D5B9F">
      <w:pPr>
        <w:rPr>
          <w:rFonts w:ascii="宋体" w:hAnsi="宋体"/>
          <w:sz w:val="24"/>
        </w:rPr>
      </w:pPr>
    </w:p>
    <w:p w:rsidR="003D5B9F" w:rsidRDefault="00D32119">
      <w:pPr>
        <w:spacing w:line="360" w:lineRule="auto"/>
        <w:jc w:val="center"/>
        <w:rPr>
          <w:rFonts w:ascii="宋体" w:hAnsi="宋体"/>
          <w:b/>
          <w:sz w:val="32"/>
          <w:szCs w:val="32"/>
        </w:rPr>
      </w:pPr>
      <w:r>
        <w:rPr>
          <w:rFonts w:ascii="宋体" w:hAnsi="宋体"/>
          <w:b/>
          <w:sz w:val="32"/>
          <w:szCs w:val="32"/>
        </w:rPr>
        <w:br w:type="page"/>
      </w:r>
    </w:p>
    <w:p w:rsidR="003D5B9F" w:rsidRDefault="00D32119">
      <w:pPr>
        <w:spacing w:line="360" w:lineRule="auto"/>
        <w:rPr>
          <w:rFonts w:ascii="黑体" w:eastAsia="黑体" w:hAnsi="黑体"/>
          <w:bCs/>
          <w:sz w:val="28"/>
          <w:szCs w:val="28"/>
        </w:rPr>
      </w:pPr>
      <w:r>
        <w:rPr>
          <w:rFonts w:ascii="黑体" w:eastAsia="黑体" w:hAnsi="黑体" w:hint="eastAsia"/>
          <w:sz w:val="28"/>
          <w:szCs w:val="28"/>
        </w:rPr>
        <w:lastRenderedPageBreak/>
        <w:t>十、技术方案、服务承诺、培训承诺</w:t>
      </w:r>
    </w:p>
    <w:p w:rsidR="003D5B9F" w:rsidRDefault="003D5B9F">
      <w:bookmarkStart w:id="56" w:name="_Toc59000746"/>
    </w:p>
    <w:p w:rsidR="003D5B9F" w:rsidRDefault="00D32119">
      <w:pPr>
        <w:rPr>
          <w:sz w:val="24"/>
          <w:szCs w:val="24"/>
        </w:rPr>
      </w:pPr>
      <w:r>
        <w:rPr>
          <w:rFonts w:hint="eastAsia"/>
          <w:sz w:val="24"/>
          <w:szCs w:val="24"/>
        </w:rPr>
        <w:t>（内容格式自定）</w:t>
      </w:r>
      <w:bookmarkEnd w:id="56"/>
    </w:p>
    <w:p w:rsidR="003D5B9F" w:rsidRDefault="00D32119">
      <w:pPr>
        <w:rPr>
          <w:sz w:val="30"/>
        </w:rPr>
      </w:pPr>
      <w:r>
        <w:rPr>
          <w:rFonts w:hint="eastAsia"/>
          <w:sz w:val="30"/>
        </w:rPr>
        <w:t xml:space="preserve">    </w:t>
      </w:r>
      <w:r>
        <w:rPr>
          <w:sz w:val="30"/>
        </w:rPr>
        <w:t>……</w:t>
      </w:r>
    </w:p>
    <w:p w:rsidR="003D5B9F" w:rsidRDefault="00D32119">
      <w:pPr>
        <w:rPr>
          <w:rFonts w:ascii="黑体" w:eastAsia="黑体"/>
          <w:bCs/>
          <w:color w:val="000000" w:themeColor="text1"/>
          <w:kern w:val="0"/>
          <w:sz w:val="24"/>
          <w:szCs w:val="24"/>
        </w:rPr>
      </w:pPr>
      <w:bookmarkStart w:id="57" w:name="_Toc55147059"/>
      <w:r>
        <w:br w:type="page"/>
      </w:r>
    </w:p>
    <w:p w:rsidR="003D5B9F" w:rsidRDefault="00D32119">
      <w:pPr>
        <w:spacing w:line="360" w:lineRule="auto"/>
        <w:rPr>
          <w:rFonts w:ascii="黑体" w:eastAsia="黑体" w:hAnsi="黑体"/>
          <w:bCs/>
          <w:sz w:val="28"/>
          <w:szCs w:val="28"/>
        </w:rPr>
      </w:pPr>
      <w:bookmarkStart w:id="58" w:name="_Toc55147061"/>
      <w:bookmarkEnd w:id="57"/>
      <w:r>
        <w:rPr>
          <w:rFonts w:ascii="黑体" w:eastAsia="黑体" w:hAnsi="黑体" w:hint="eastAsia"/>
          <w:sz w:val="28"/>
          <w:szCs w:val="28"/>
        </w:rPr>
        <w:lastRenderedPageBreak/>
        <w:t>十一、其他格式附件</w:t>
      </w:r>
    </w:p>
    <w:p w:rsidR="003D5B9F" w:rsidRDefault="00D32119">
      <w:pPr>
        <w:rPr>
          <w:rFonts w:ascii="黑体" w:eastAsia="黑体" w:hAnsi="黑体"/>
          <w:sz w:val="24"/>
          <w:szCs w:val="24"/>
        </w:rPr>
      </w:pPr>
      <w:r>
        <w:rPr>
          <w:rFonts w:ascii="黑体" w:eastAsia="黑体" w:hAnsi="黑体" w:hint="eastAsia"/>
          <w:sz w:val="24"/>
          <w:szCs w:val="24"/>
        </w:rPr>
        <w:t>（一）响应函（格式）</w:t>
      </w:r>
    </w:p>
    <w:p w:rsidR="003D5B9F" w:rsidRDefault="00D32119">
      <w:pPr>
        <w:spacing w:line="360" w:lineRule="auto"/>
        <w:jc w:val="center"/>
        <w:rPr>
          <w:rFonts w:ascii="宋体"/>
          <w:bCs/>
          <w:color w:val="000000" w:themeColor="text1"/>
          <w:sz w:val="24"/>
          <w:szCs w:val="24"/>
        </w:rPr>
      </w:pPr>
      <w:r>
        <w:rPr>
          <w:rFonts w:ascii="黑体" w:eastAsia="黑体" w:hint="eastAsia"/>
          <w:bCs/>
          <w:color w:val="000000" w:themeColor="text1"/>
          <w:sz w:val="28"/>
          <w:szCs w:val="28"/>
        </w:rPr>
        <w:t>响应函</w:t>
      </w:r>
    </w:p>
    <w:p w:rsidR="003D5B9F" w:rsidRDefault="00D32119">
      <w:pPr>
        <w:spacing w:line="360" w:lineRule="auto"/>
        <w:rPr>
          <w:rFonts w:ascii="宋体"/>
          <w:bCs/>
          <w:color w:val="000000" w:themeColor="text1"/>
          <w:sz w:val="24"/>
          <w:szCs w:val="24"/>
        </w:rPr>
      </w:pPr>
      <w:r>
        <w:rPr>
          <w:rFonts w:ascii="宋体" w:hAnsi="宋体" w:hint="eastAsia"/>
          <w:bCs/>
          <w:color w:val="000000" w:themeColor="text1"/>
          <w:sz w:val="24"/>
          <w:szCs w:val="24"/>
        </w:rPr>
        <w:t>致常州</w:t>
      </w:r>
      <w:proofErr w:type="gramStart"/>
      <w:r>
        <w:rPr>
          <w:rFonts w:ascii="宋体" w:hAnsi="宋体" w:hint="eastAsia"/>
          <w:bCs/>
          <w:color w:val="000000" w:themeColor="text1"/>
          <w:sz w:val="24"/>
          <w:szCs w:val="24"/>
        </w:rPr>
        <w:t>中采招投标</w:t>
      </w:r>
      <w:proofErr w:type="gramEnd"/>
      <w:r>
        <w:rPr>
          <w:rFonts w:ascii="宋体" w:hAnsi="宋体" w:hint="eastAsia"/>
          <w:bCs/>
          <w:color w:val="000000" w:themeColor="text1"/>
          <w:sz w:val="24"/>
          <w:szCs w:val="24"/>
        </w:rPr>
        <w:t>有限公司：</w:t>
      </w:r>
    </w:p>
    <w:p w:rsidR="003D5B9F" w:rsidRDefault="003D5B9F">
      <w:pPr>
        <w:spacing w:line="360" w:lineRule="auto"/>
        <w:ind w:firstLineChars="200" w:firstLine="480"/>
        <w:rPr>
          <w:rFonts w:ascii="宋体"/>
          <w:bCs/>
          <w:color w:val="000000" w:themeColor="text1"/>
          <w:sz w:val="24"/>
          <w:szCs w:val="24"/>
        </w:rPr>
      </w:pPr>
    </w:p>
    <w:p w:rsidR="003D5B9F" w:rsidRDefault="00D32119">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我方收到贵方编号</w:t>
      </w:r>
      <w:r>
        <w:rPr>
          <w:rFonts w:ascii="宋体" w:hAnsi="宋体" w:hint="eastAsia"/>
          <w:bCs/>
          <w:color w:val="000000" w:themeColor="text1"/>
          <w:sz w:val="24"/>
          <w:szCs w:val="24"/>
          <w:u w:val="single"/>
        </w:rPr>
        <w:t xml:space="preserve">          </w:t>
      </w:r>
      <w:r>
        <w:rPr>
          <w:rFonts w:ascii="宋体" w:hAnsi="宋体" w:hint="eastAsia"/>
          <w:bCs/>
          <w:color w:val="000000" w:themeColor="text1"/>
          <w:sz w:val="24"/>
          <w:szCs w:val="24"/>
        </w:rPr>
        <w:t>采购文件，经仔细阅读和研究，我方决定参加此项目的报价。</w:t>
      </w:r>
    </w:p>
    <w:p w:rsidR="003D5B9F" w:rsidRDefault="00D32119">
      <w:pPr>
        <w:numPr>
          <w:ilvl w:val="0"/>
          <w:numId w:val="7"/>
        </w:numPr>
        <w:tabs>
          <w:tab w:val="clear" w:pos="552"/>
          <w:tab w:val="left" w:pos="315"/>
          <w:tab w:val="left" w:pos="840"/>
          <w:tab w:val="left" w:pos="945"/>
          <w:tab w:val="left" w:pos="1050"/>
          <w:tab w:val="left" w:pos="1260"/>
        </w:tabs>
        <w:spacing w:line="360" w:lineRule="auto"/>
        <w:ind w:left="0" w:firstLine="525"/>
        <w:rPr>
          <w:rFonts w:ascii="宋体"/>
          <w:bCs/>
          <w:color w:val="000000" w:themeColor="text1"/>
          <w:sz w:val="24"/>
          <w:szCs w:val="24"/>
        </w:rPr>
      </w:pPr>
      <w:r>
        <w:rPr>
          <w:rFonts w:ascii="宋体" w:hAnsi="宋体" w:hint="eastAsia"/>
          <w:bCs/>
          <w:color w:val="000000" w:themeColor="text1"/>
          <w:sz w:val="24"/>
          <w:szCs w:val="24"/>
        </w:rPr>
        <w:t>我方愿意按照采购文件的一切要求，提供本项目的报价，总价见《报价一览表》。</w:t>
      </w:r>
    </w:p>
    <w:p w:rsidR="003D5B9F" w:rsidRDefault="00D32119">
      <w:pPr>
        <w:numPr>
          <w:ilvl w:val="0"/>
          <w:numId w:val="7"/>
        </w:numPr>
        <w:tabs>
          <w:tab w:val="clear" w:pos="552"/>
          <w:tab w:val="left" w:pos="0"/>
          <w:tab w:val="left" w:pos="315"/>
          <w:tab w:val="left" w:pos="525"/>
          <w:tab w:val="left" w:pos="840"/>
          <w:tab w:val="left" w:pos="945"/>
          <w:tab w:val="left" w:pos="1050"/>
        </w:tabs>
        <w:spacing w:line="360" w:lineRule="auto"/>
        <w:ind w:left="0" w:firstLineChars="218" w:firstLine="523"/>
        <w:rPr>
          <w:rFonts w:ascii="宋体" w:eastAsia="宋体" w:hAnsi="Times New Roman" w:cs="Times New Roman"/>
          <w:bCs/>
          <w:color w:val="000000" w:themeColor="text1"/>
          <w:sz w:val="24"/>
          <w:szCs w:val="24"/>
        </w:rPr>
      </w:pPr>
      <w:r>
        <w:rPr>
          <w:rFonts w:ascii="宋体" w:hAnsi="宋体" w:hint="eastAsia"/>
          <w:bCs/>
          <w:color w:val="000000" w:themeColor="text1"/>
          <w:sz w:val="24"/>
          <w:szCs w:val="24"/>
        </w:rPr>
        <w:t>我方愿意提供采购文件中要求的文件、资料。</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我方同意按采购文件中的规定，本响应文件报价的有效期限为报价截止之日起</w:t>
      </w:r>
      <w:r>
        <w:rPr>
          <w:rFonts w:ascii="宋体" w:hAnsi="宋体"/>
          <w:bCs/>
          <w:color w:val="000000" w:themeColor="text1"/>
          <w:sz w:val="24"/>
          <w:szCs w:val="24"/>
        </w:rPr>
        <w:t>90</w:t>
      </w:r>
      <w:r>
        <w:rPr>
          <w:rFonts w:ascii="宋体" w:hAnsi="宋体" w:hint="eastAsia"/>
          <w:bCs/>
          <w:color w:val="000000" w:themeColor="text1"/>
          <w:sz w:val="24"/>
          <w:szCs w:val="24"/>
        </w:rPr>
        <w:t>天。</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color w:val="000000" w:themeColor="text1"/>
          <w:sz w:val="24"/>
          <w:szCs w:val="24"/>
        </w:rPr>
        <w:t>如果我方的响应文件被接受，我方将履行采购文件中规定的每一项要求，按期、按质、按量，完成交货任务。</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color w:val="000000" w:themeColor="text1"/>
          <w:sz w:val="24"/>
          <w:szCs w:val="24"/>
        </w:rPr>
        <w:t>我方愿意遵守《中华人民共</w:t>
      </w:r>
      <w:r>
        <w:rPr>
          <w:rFonts w:ascii="宋体" w:hAnsi="宋体" w:hint="eastAsia"/>
          <w:bCs/>
          <w:sz w:val="24"/>
          <w:szCs w:val="24"/>
        </w:rPr>
        <w:t>和国政府采购法》，并按《中华人民共和国合同法》、财政部《政府采购货物和服务招标投标管理办法》</w:t>
      </w:r>
      <w:r>
        <w:rPr>
          <w:rFonts w:ascii="宋体" w:hAnsi="宋体" w:hint="eastAsia"/>
          <w:sz w:val="24"/>
          <w:szCs w:val="24"/>
        </w:rPr>
        <w:t>和</w:t>
      </w:r>
      <w:r>
        <w:rPr>
          <w:rFonts w:ascii="宋体" w:hAnsi="宋体" w:hint="eastAsia"/>
          <w:bCs/>
          <w:sz w:val="24"/>
          <w:szCs w:val="24"/>
        </w:rPr>
        <w:t>合同条款履行自己的全部责任。</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我方认可并遵守</w:t>
      </w:r>
      <w:r>
        <w:rPr>
          <w:rFonts w:ascii="宋体" w:hAnsi="宋体" w:hint="eastAsia"/>
          <w:bCs/>
          <w:color w:val="000000" w:themeColor="text1"/>
          <w:sz w:val="24"/>
          <w:szCs w:val="24"/>
        </w:rPr>
        <w:t>采购</w:t>
      </w:r>
      <w:r>
        <w:rPr>
          <w:rFonts w:ascii="宋体" w:hAnsi="宋体" w:hint="eastAsia"/>
          <w:bCs/>
          <w:sz w:val="24"/>
          <w:szCs w:val="24"/>
        </w:rPr>
        <w:t>文件所有的规定。</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我方愿意按</w:t>
      </w:r>
      <w:r>
        <w:rPr>
          <w:rFonts w:ascii="宋体" w:hAnsi="宋体" w:hint="eastAsia"/>
          <w:bCs/>
          <w:color w:val="000000" w:themeColor="text1"/>
          <w:sz w:val="24"/>
          <w:szCs w:val="24"/>
        </w:rPr>
        <w:t>采购</w:t>
      </w:r>
      <w:r>
        <w:rPr>
          <w:rFonts w:ascii="宋体" w:hAnsi="宋体" w:hint="eastAsia"/>
          <w:bCs/>
          <w:sz w:val="24"/>
          <w:szCs w:val="24"/>
        </w:rPr>
        <w:t>文件的规定填写《投标（报价）承诺函》。如我方在报价截止期后撤回响应及成交后拒绝遵守报价承诺或拒绝在规定的时间内与采购人签订合同，则接受政府采购监督管理部门的处理。</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sz w:val="24"/>
          <w:szCs w:val="24"/>
        </w:rPr>
      </w:pPr>
      <w:r>
        <w:rPr>
          <w:rFonts w:ascii="宋体" w:hAnsi="宋体" w:hint="eastAsia"/>
          <w:bCs/>
          <w:sz w:val="24"/>
          <w:szCs w:val="24"/>
        </w:rPr>
        <w:t>如果我方被确定为成交供应商，我方愿意</w:t>
      </w:r>
      <w:r>
        <w:rPr>
          <w:rFonts w:ascii="宋体" w:hAnsi="宋体" w:hint="eastAsia"/>
          <w:sz w:val="24"/>
          <w:szCs w:val="24"/>
        </w:rPr>
        <w:t>向</w:t>
      </w:r>
      <w:r>
        <w:rPr>
          <w:rFonts w:ascii="宋体" w:hAnsi="宋体" w:hint="eastAsia"/>
          <w:bCs/>
          <w:sz w:val="24"/>
          <w:szCs w:val="24"/>
        </w:rPr>
        <w:t>采购人交纳履约保证金。且我方如无不可抗力，又未履行</w:t>
      </w:r>
      <w:r>
        <w:rPr>
          <w:rFonts w:ascii="宋体" w:hAnsi="宋体" w:hint="eastAsia"/>
          <w:bCs/>
          <w:color w:val="000000" w:themeColor="text1"/>
          <w:sz w:val="24"/>
          <w:szCs w:val="24"/>
        </w:rPr>
        <w:t>采购</w:t>
      </w:r>
      <w:r>
        <w:rPr>
          <w:rFonts w:ascii="宋体" w:hAnsi="宋体" w:hint="eastAsia"/>
          <w:bCs/>
          <w:sz w:val="24"/>
          <w:szCs w:val="24"/>
        </w:rPr>
        <w:t>文件、响应文件和合同条款的，一经查实，我方愿意赔偿由此而造成的一切损失，并同意接受按</w:t>
      </w:r>
      <w:r>
        <w:rPr>
          <w:rFonts w:ascii="宋体" w:hAnsi="宋体" w:hint="eastAsia"/>
          <w:bCs/>
          <w:color w:val="000000" w:themeColor="text1"/>
          <w:sz w:val="24"/>
          <w:szCs w:val="24"/>
        </w:rPr>
        <w:t>采购</w:t>
      </w:r>
      <w:r>
        <w:rPr>
          <w:rFonts w:ascii="宋体" w:hAnsi="宋体" w:hint="eastAsia"/>
          <w:bCs/>
          <w:sz w:val="24"/>
          <w:szCs w:val="24"/>
        </w:rPr>
        <w:t>文件的相关要求对我方进行的处理。</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我方决不提供虚假材料谋取成交、决不采取不正当手段诋毁、排挤其他供应商、决不与采购人、其它供应商或者采购代理机构恶意串通</w:t>
      </w:r>
      <w:r>
        <w:rPr>
          <w:rFonts w:ascii="宋体" w:hAnsi="宋体" w:hint="eastAsia"/>
          <w:bCs/>
          <w:color w:val="000000" w:themeColor="text1"/>
          <w:sz w:val="24"/>
          <w:szCs w:val="24"/>
        </w:rPr>
        <w:t>、决不向采购人、</w:t>
      </w:r>
      <w:r>
        <w:rPr>
          <w:rFonts w:ascii="宋体" w:hAnsi="宋体" w:hint="eastAsia"/>
          <w:bCs/>
          <w:sz w:val="24"/>
          <w:szCs w:val="24"/>
        </w:rPr>
        <w:t>采购代理机构</w:t>
      </w:r>
      <w:r>
        <w:rPr>
          <w:rFonts w:ascii="宋体" w:hAnsi="宋体" w:hint="eastAsia"/>
          <w:bCs/>
          <w:color w:val="000000" w:themeColor="text1"/>
          <w:sz w:val="24"/>
          <w:szCs w:val="24"/>
        </w:rPr>
        <w:t>工作人员和评委进行商业贿赂、决不在采购过程中与采购人进行协商谈判、决不拒绝有关部门监督检查或提供虚假情况，如有违反，无条件接受贵方及相关管理部门的处罚。</w:t>
      </w:r>
    </w:p>
    <w:p w:rsidR="003D5B9F" w:rsidRDefault="00D32119">
      <w:pPr>
        <w:numPr>
          <w:ilvl w:val="0"/>
          <w:numId w:val="7"/>
        </w:numPr>
        <w:tabs>
          <w:tab w:val="clear" w:pos="552"/>
          <w:tab w:val="left" w:pos="0"/>
          <w:tab w:val="left" w:pos="315"/>
          <w:tab w:val="left" w:pos="525"/>
          <w:tab w:val="left" w:pos="945"/>
          <w:tab w:val="left" w:pos="1050"/>
        </w:tabs>
        <w:spacing w:line="360" w:lineRule="auto"/>
        <w:ind w:left="0" w:firstLineChars="218" w:firstLine="523"/>
        <w:rPr>
          <w:rFonts w:ascii="宋体"/>
          <w:bCs/>
          <w:color w:val="000000" w:themeColor="text1"/>
          <w:sz w:val="24"/>
          <w:szCs w:val="24"/>
        </w:rPr>
      </w:pPr>
      <w:r>
        <w:rPr>
          <w:rFonts w:ascii="宋体" w:hAnsi="宋体" w:hint="eastAsia"/>
          <w:bCs/>
          <w:sz w:val="24"/>
          <w:szCs w:val="24"/>
        </w:rPr>
        <w:t>如果我们中标，我们将按照采购文件的规定向贵公司支付采购代理服务费；为执行合同，我们将</w:t>
      </w:r>
      <w:proofErr w:type="gramStart"/>
      <w:r>
        <w:rPr>
          <w:rFonts w:ascii="宋体" w:hAnsi="宋体" w:hint="eastAsia"/>
          <w:bCs/>
          <w:sz w:val="24"/>
          <w:szCs w:val="24"/>
        </w:rPr>
        <w:t>按供应</w:t>
      </w:r>
      <w:proofErr w:type="gramEnd"/>
      <w:r>
        <w:rPr>
          <w:rFonts w:ascii="宋体" w:hAnsi="宋体" w:hint="eastAsia"/>
          <w:bCs/>
          <w:sz w:val="24"/>
          <w:szCs w:val="24"/>
        </w:rPr>
        <w:t>商须知有关要求提供必要的履约保证。</w:t>
      </w:r>
    </w:p>
    <w:p w:rsidR="003D5B9F" w:rsidRDefault="003D5B9F">
      <w:pPr>
        <w:spacing w:line="360" w:lineRule="auto"/>
        <w:rPr>
          <w:rFonts w:ascii="宋体"/>
          <w:bCs/>
          <w:color w:val="000000" w:themeColor="text1"/>
          <w:sz w:val="24"/>
          <w:szCs w:val="24"/>
        </w:rPr>
      </w:pPr>
    </w:p>
    <w:p w:rsidR="003D5B9F" w:rsidRDefault="00D32119">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报价人（盖章）：</w:t>
      </w:r>
    </w:p>
    <w:p w:rsidR="003D5B9F" w:rsidRDefault="00D32119">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法定代表人或法定代表人授权代表签字或盖章：</w:t>
      </w:r>
    </w:p>
    <w:p w:rsidR="003D5B9F" w:rsidRDefault="00D32119">
      <w:pPr>
        <w:spacing w:line="400" w:lineRule="exact"/>
        <w:ind w:firstLineChars="200" w:firstLine="480"/>
        <w:rPr>
          <w:rFonts w:ascii="宋体"/>
          <w:bCs/>
          <w:color w:val="000000" w:themeColor="text1"/>
          <w:sz w:val="24"/>
          <w:szCs w:val="24"/>
        </w:rPr>
      </w:pPr>
      <w:r>
        <w:rPr>
          <w:rFonts w:ascii="宋体" w:hAnsi="宋体" w:hint="eastAsia"/>
          <w:bCs/>
          <w:color w:val="000000" w:themeColor="text1"/>
          <w:sz w:val="24"/>
          <w:szCs w:val="24"/>
        </w:rPr>
        <w:t xml:space="preserve">电话： </w:t>
      </w:r>
      <w:r>
        <w:rPr>
          <w:rFonts w:ascii="宋体" w:hAnsi="宋体"/>
          <w:bCs/>
          <w:color w:val="000000" w:themeColor="text1"/>
          <w:sz w:val="24"/>
          <w:szCs w:val="24"/>
        </w:rPr>
        <w:t xml:space="preserve">                </w:t>
      </w:r>
      <w:r>
        <w:rPr>
          <w:rFonts w:ascii="宋体" w:hAnsi="宋体" w:hint="eastAsia"/>
          <w:bCs/>
          <w:color w:val="000000" w:themeColor="text1"/>
          <w:sz w:val="24"/>
          <w:szCs w:val="24"/>
        </w:rPr>
        <w:t>传真：</w:t>
      </w:r>
    </w:p>
    <w:p w:rsidR="003D5B9F" w:rsidRDefault="00D32119">
      <w:pPr>
        <w:spacing w:line="400" w:lineRule="exact"/>
        <w:ind w:firstLineChars="200" w:firstLine="480"/>
        <w:rPr>
          <w:rFonts w:ascii="宋体" w:hAnsi="宋体"/>
          <w:bCs/>
          <w:color w:val="000000" w:themeColor="text1"/>
          <w:sz w:val="24"/>
          <w:szCs w:val="24"/>
        </w:rPr>
      </w:pPr>
      <w:r>
        <w:rPr>
          <w:rFonts w:ascii="宋体" w:hAnsi="宋体" w:hint="eastAsia"/>
          <w:bCs/>
          <w:color w:val="000000" w:themeColor="text1"/>
          <w:sz w:val="24"/>
          <w:szCs w:val="24"/>
        </w:rPr>
        <w:t xml:space="preserve">通讯地址： </w:t>
      </w:r>
      <w:r>
        <w:rPr>
          <w:rFonts w:ascii="宋体" w:hAnsi="宋体"/>
          <w:bCs/>
          <w:color w:val="000000" w:themeColor="text1"/>
          <w:sz w:val="24"/>
          <w:szCs w:val="24"/>
        </w:rPr>
        <w:t xml:space="preserve">            </w:t>
      </w:r>
      <w:r>
        <w:rPr>
          <w:rFonts w:ascii="宋体" w:hAnsi="宋体" w:hint="eastAsia"/>
          <w:bCs/>
          <w:color w:val="000000" w:themeColor="text1"/>
          <w:sz w:val="24"/>
          <w:szCs w:val="24"/>
        </w:rPr>
        <w:t>邮编：</w:t>
      </w:r>
    </w:p>
    <w:p w:rsidR="003D5B9F" w:rsidRDefault="003D5B9F">
      <w:pPr>
        <w:rPr>
          <w:rFonts w:ascii="黑体" w:eastAsia="黑体" w:hAnsi="黑体"/>
          <w:sz w:val="24"/>
          <w:szCs w:val="24"/>
        </w:rPr>
      </w:pPr>
      <w:bookmarkStart w:id="59" w:name="_Toc55147054"/>
    </w:p>
    <w:p w:rsidR="003D5B9F" w:rsidRDefault="00D32119">
      <w:pPr>
        <w:rPr>
          <w:rFonts w:ascii="黑体" w:eastAsia="黑体" w:hAnsi="黑体"/>
          <w:sz w:val="24"/>
          <w:szCs w:val="24"/>
        </w:rPr>
      </w:pPr>
      <w:r>
        <w:rPr>
          <w:rFonts w:ascii="黑体" w:eastAsia="黑体" w:hAnsi="黑体" w:hint="eastAsia"/>
          <w:sz w:val="24"/>
          <w:szCs w:val="24"/>
        </w:rPr>
        <w:lastRenderedPageBreak/>
        <w:t>（二）</w:t>
      </w:r>
      <w:bookmarkEnd w:id="59"/>
      <w:r>
        <w:rPr>
          <w:rFonts w:ascii="黑体" w:eastAsia="黑体" w:hAnsi="黑体" w:hint="eastAsia"/>
          <w:sz w:val="24"/>
          <w:szCs w:val="24"/>
        </w:rPr>
        <w:t>关于资格的声明函（格式）</w:t>
      </w:r>
    </w:p>
    <w:p w:rsidR="003D5B9F" w:rsidRDefault="003D5B9F">
      <w:pPr>
        <w:spacing w:line="360" w:lineRule="auto"/>
        <w:rPr>
          <w:rFonts w:ascii="黑体" w:eastAsia="黑体"/>
          <w:bCs/>
          <w:color w:val="000000" w:themeColor="text1"/>
          <w:sz w:val="36"/>
        </w:rPr>
      </w:pPr>
    </w:p>
    <w:p w:rsidR="003D5B9F" w:rsidRDefault="00D32119">
      <w:pPr>
        <w:spacing w:line="480" w:lineRule="auto"/>
        <w:ind w:firstLineChars="200" w:firstLine="560"/>
        <w:jc w:val="center"/>
        <w:rPr>
          <w:rFonts w:ascii="黑体" w:eastAsia="黑体" w:hAnsi="黑体"/>
          <w:bCs/>
          <w:color w:val="000000" w:themeColor="text1"/>
          <w:sz w:val="28"/>
          <w:szCs w:val="28"/>
        </w:rPr>
      </w:pPr>
      <w:bookmarkStart w:id="60" w:name="报价方关于资格的声明函（格式）"/>
      <w:bookmarkEnd w:id="60"/>
      <w:r>
        <w:rPr>
          <w:rFonts w:ascii="黑体" w:eastAsia="黑体" w:hAnsi="黑体" w:hint="eastAsia"/>
          <w:bCs/>
          <w:color w:val="000000" w:themeColor="text1"/>
          <w:sz w:val="28"/>
          <w:szCs w:val="28"/>
        </w:rPr>
        <w:t>关于资格的声明函</w:t>
      </w:r>
    </w:p>
    <w:p w:rsidR="003D5B9F" w:rsidRDefault="003D5B9F">
      <w:pPr>
        <w:spacing w:line="480" w:lineRule="auto"/>
        <w:jc w:val="center"/>
        <w:rPr>
          <w:rFonts w:ascii="宋体"/>
          <w:bCs/>
          <w:color w:val="000000" w:themeColor="text1"/>
          <w:sz w:val="24"/>
          <w:szCs w:val="24"/>
        </w:rPr>
      </w:pPr>
    </w:p>
    <w:p w:rsidR="003D5B9F" w:rsidRDefault="00D3211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常州</w:t>
      </w:r>
      <w:proofErr w:type="gramStart"/>
      <w:r>
        <w:rPr>
          <w:rFonts w:asciiTheme="minorEastAsia" w:hAnsiTheme="minorEastAsia" w:hint="eastAsia"/>
          <w:bCs/>
          <w:color w:val="000000" w:themeColor="text1"/>
          <w:sz w:val="24"/>
          <w:szCs w:val="24"/>
        </w:rPr>
        <w:t>中采招投标</w:t>
      </w:r>
      <w:proofErr w:type="gramEnd"/>
      <w:r>
        <w:rPr>
          <w:rFonts w:asciiTheme="minorEastAsia" w:hAnsiTheme="minorEastAsia" w:hint="eastAsia"/>
          <w:bCs/>
          <w:color w:val="000000" w:themeColor="text1"/>
          <w:sz w:val="24"/>
          <w:szCs w:val="24"/>
        </w:rPr>
        <w:t>有限公司：</w:t>
      </w:r>
    </w:p>
    <w:p w:rsidR="003D5B9F" w:rsidRDefault="003D5B9F">
      <w:pPr>
        <w:spacing w:line="360" w:lineRule="auto"/>
        <w:rPr>
          <w:rFonts w:asciiTheme="minorEastAsia" w:hAnsiTheme="minorEastAsia"/>
          <w:bCs/>
          <w:color w:val="000000" w:themeColor="text1"/>
          <w:sz w:val="24"/>
          <w:szCs w:val="24"/>
        </w:rPr>
      </w:pPr>
    </w:p>
    <w:p w:rsidR="003D5B9F" w:rsidRDefault="00D32119">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我公司（单位）参加本次项目（项目编号：</w:t>
      </w:r>
      <w:r>
        <w:rPr>
          <w:rFonts w:asciiTheme="minorEastAsia" w:hAnsiTheme="minorEastAsia" w:hint="eastAsia"/>
          <w:bCs/>
          <w:color w:val="000000" w:themeColor="text1"/>
          <w:sz w:val="24"/>
          <w:szCs w:val="24"/>
          <w:u w:val="single"/>
        </w:rPr>
        <w:t xml:space="preserve">                   </w:t>
      </w:r>
      <w:r>
        <w:rPr>
          <w:rFonts w:asciiTheme="minorEastAsia" w:hAnsiTheme="minorEastAsia" w:hint="eastAsia"/>
          <w:bCs/>
          <w:color w:val="000000" w:themeColor="text1"/>
          <w:sz w:val="24"/>
          <w:szCs w:val="24"/>
        </w:rPr>
        <w:t>）政府采购活动前三年内，在经营活动中没有重大违法记录，我公司（单位）</w:t>
      </w:r>
      <w:proofErr w:type="gramStart"/>
      <w:r>
        <w:rPr>
          <w:rFonts w:asciiTheme="minorEastAsia" w:hAnsiTheme="minorEastAsia" w:hint="eastAsia"/>
          <w:bCs/>
          <w:color w:val="000000" w:themeColor="text1"/>
          <w:sz w:val="24"/>
          <w:szCs w:val="24"/>
        </w:rPr>
        <w:t>愿针对</w:t>
      </w:r>
      <w:proofErr w:type="gramEnd"/>
      <w:r>
        <w:rPr>
          <w:rFonts w:asciiTheme="minorEastAsia" w:hAnsiTheme="minorEastAsia" w:hint="eastAsia"/>
          <w:bCs/>
          <w:color w:val="000000" w:themeColor="text1"/>
          <w:sz w:val="24"/>
          <w:szCs w:val="24"/>
        </w:rPr>
        <w:t>本次项目进行报价，响应文件中所有关于报价资格的文件、证明、陈述均是真实的、准确的。若有违背，我公司（单位）愿意承担由此而产生的一切后果。</w:t>
      </w:r>
    </w:p>
    <w:p w:rsidR="003D5B9F" w:rsidRDefault="003D5B9F">
      <w:pPr>
        <w:spacing w:line="360" w:lineRule="auto"/>
        <w:rPr>
          <w:rFonts w:asciiTheme="minorEastAsia" w:hAnsiTheme="minorEastAsia"/>
          <w:bCs/>
          <w:color w:val="000000" w:themeColor="text1"/>
          <w:sz w:val="24"/>
          <w:szCs w:val="24"/>
        </w:rPr>
      </w:pPr>
    </w:p>
    <w:p w:rsidR="003D5B9F" w:rsidRDefault="00D3211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报价人（盖章）：</w:t>
      </w:r>
    </w:p>
    <w:p w:rsidR="003D5B9F" w:rsidRDefault="00D32119">
      <w:pPr>
        <w:spacing w:line="360" w:lineRule="auto"/>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法定代表人或法定代表人授权代表（签字或盖章）：</w:t>
      </w:r>
    </w:p>
    <w:p w:rsidR="003D5B9F" w:rsidRDefault="00D32119">
      <w:pPr>
        <w:spacing w:line="360" w:lineRule="auto"/>
        <w:rPr>
          <w:rFonts w:asciiTheme="minorEastAsia" w:hAnsiTheme="minorEastAsia"/>
          <w:bCs/>
          <w:color w:val="000000" w:themeColor="text1"/>
          <w:sz w:val="24"/>
          <w:szCs w:val="24"/>
        </w:rPr>
      </w:pPr>
      <w:r>
        <w:rPr>
          <w:rFonts w:asciiTheme="minorEastAsia" w:hAnsiTheme="minorEastAsia"/>
          <w:sz w:val="24"/>
          <w:szCs w:val="24"/>
        </w:rPr>
        <w:t>日期:</w:t>
      </w:r>
      <w:r>
        <w:rPr>
          <w:rFonts w:asciiTheme="minorEastAsia" w:hAnsiTheme="minorEastAsia" w:hint="eastAsia"/>
          <w:bCs/>
          <w:sz w:val="24"/>
          <w:u w:val="single"/>
        </w:rPr>
        <w:t xml:space="preserve"> ______</w:t>
      </w:r>
      <w:r>
        <w:rPr>
          <w:rFonts w:asciiTheme="minorEastAsia" w:hAnsiTheme="minorEastAsia" w:hint="eastAsia"/>
          <w:bCs/>
          <w:sz w:val="24"/>
        </w:rPr>
        <w:t>年</w:t>
      </w:r>
      <w:r>
        <w:rPr>
          <w:rFonts w:asciiTheme="minorEastAsia" w:hAnsiTheme="minorEastAsia" w:hint="eastAsia"/>
          <w:bCs/>
          <w:sz w:val="24"/>
          <w:u w:val="single"/>
        </w:rPr>
        <w:t xml:space="preserve">    </w:t>
      </w:r>
      <w:r>
        <w:rPr>
          <w:rFonts w:asciiTheme="minorEastAsia" w:hAnsiTheme="minorEastAsia" w:hint="eastAsia"/>
          <w:bCs/>
          <w:sz w:val="24"/>
        </w:rPr>
        <w:t>月</w:t>
      </w:r>
      <w:r>
        <w:rPr>
          <w:rFonts w:asciiTheme="minorEastAsia" w:hAnsiTheme="minorEastAsia" w:hint="eastAsia"/>
          <w:bCs/>
          <w:sz w:val="24"/>
          <w:u w:val="single"/>
        </w:rPr>
        <w:t xml:space="preserve">    </w:t>
      </w:r>
      <w:r>
        <w:rPr>
          <w:rFonts w:asciiTheme="minorEastAsia" w:hAnsiTheme="minorEastAsia" w:hint="eastAsia"/>
          <w:bCs/>
          <w:sz w:val="24"/>
        </w:rPr>
        <w:t>日</w:t>
      </w:r>
    </w:p>
    <w:p w:rsidR="003D5B9F" w:rsidRDefault="003D5B9F">
      <w:pPr>
        <w:spacing w:line="360" w:lineRule="auto"/>
        <w:ind w:firstLineChars="200" w:firstLine="480"/>
        <w:rPr>
          <w:rFonts w:asciiTheme="minorEastAsia" w:hAnsiTheme="minorEastAsia"/>
          <w:bCs/>
          <w:color w:val="000000" w:themeColor="text1"/>
          <w:sz w:val="24"/>
          <w:szCs w:val="24"/>
        </w:rPr>
      </w:pPr>
    </w:p>
    <w:p w:rsidR="003D5B9F" w:rsidRDefault="003D5B9F">
      <w:pPr>
        <w:spacing w:line="360" w:lineRule="auto"/>
        <w:ind w:firstLineChars="200" w:firstLine="480"/>
        <w:rPr>
          <w:rFonts w:asciiTheme="minorEastAsia" w:hAnsiTheme="minorEastAsia"/>
          <w:bCs/>
          <w:color w:val="000000" w:themeColor="text1"/>
          <w:sz w:val="24"/>
          <w:szCs w:val="24"/>
        </w:rPr>
      </w:pPr>
    </w:p>
    <w:p w:rsidR="003D5B9F" w:rsidRDefault="003D5B9F">
      <w:pPr>
        <w:spacing w:line="360" w:lineRule="auto"/>
        <w:ind w:firstLineChars="200" w:firstLine="480"/>
        <w:rPr>
          <w:rFonts w:asciiTheme="minorEastAsia" w:hAnsiTheme="minorEastAsia"/>
          <w:bCs/>
          <w:color w:val="000000" w:themeColor="text1"/>
          <w:sz w:val="24"/>
          <w:szCs w:val="24"/>
        </w:rPr>
      </w:pPr>
    </w:p>
    <w:p w:rsidR="003D5B9F" w:rsidRDefault="003D5B9F">
      <w:pPr>
        <w:spacing w:line="360" w:lineRule="auto"/>
        <w:ind w:firstLineChars="200" w:firstLine="480"/>
        <w:rPr>
          <w:rFonts w:asciiTheme="minorEastAsia" w:hAnsiTheme="minorEastAsia"/>
          <w:bCs/>
          <w:color w:val="000000" w:themeColor="text1"/>
          <w:sz w:val="24"/>
          <w:szCs w:val="24"/>
        </w:rPr>
      </w:pPr>
    </w:p>
    <w:p w:rsidR="003D5B9F" w:rsidRDefault="00D32119">
      <w:pPr>
        <w:spacing w:line="360" w:lineRule="auto"/>
        <w:ind w:firstLineChars="200" w:firstLine="480"/>
        <w:rPr>
          <w:rFonts w:asciiTheme="minorEastAsia" w:hAnsiTheme="minorEastAsia"/>
          <w:bCs/>
          <w:color w:val="000000" w:themeColor="text1"/>
          <w:sz w:val="24"/>
          <w:szCs w:val="24"/>
        </w:rPr>
      </w:pPr>
      <w:r>
        <w:rPr>
          <w:rFonts w:asciiTheme="minorEastAsia" w:hAnsiTheme="minorEastAsia" w:hint="eastAsia"/>
          <w:bCs/>
          <w:color w:val="000000" w:themeColor="text1"/>
          <w:sz w:val="24"/>
          <w:szCs w:val="24"/>
        </w:rPr>
        <w:t>备注：上述所称“重大违法记录”,是指供应商因违法经营受到刑事处罚或者责令停产停业、吊销许可证或者执照、较大数额罚款等行政处罚。</w:t>
      </w:r>
    </w:p>
    <w:p w:rsidR="003D5B9F" w:rsidRDefault="00D32119">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3D5B9F" w:rsidRDefault="00D32119">
      <w:pPr>
        <w:rPr>
          <w:rFonts w:ascii="黑体" w:eastAsia="黑体" w:hAnsi="黑体"/>
          <w:sz w:val="24"/>
          <w:szCs w:val="24"/>
        </w:rPr>
      </w:pPr>
      <w:r>
        <w:rPr>
          <w:rFonts w:ascii="黑体" w:eastAsia="黑体" w:hAnsi="黑体" w:hint="eastAsia"/>
          <w:sz w:val="24"/>
          <w:szCs w:val="24"/>
        </w:rPr>
        <w:lastRenderedPageBreak/>
        <w:t>（三）联合体协议（格式）</w:t>
      </w:r>
    </w:p>
    <w:p w:rsidR="003D5B9F" w:rsidRDefault="00D32119">
      <w:pPr>
        <w:spacing w:line="360" w:lineRule="auto"/>
        <w:jc w:val="center"/>
        <w:rPr>
          <w:rFonts w:ascii="黑体" w:eastAsia="黑体"/>
          <w:bCs/>
          <w:color w:val="000000" w:themeColor="text1"/>
          <w:sz w:val="28"/>
          <w:szCs w:val="28"/>
        </w:rPr>
      </w:pPr>
      <w:r>
        <w:rPr>
          <w:rFonts w:ascii="黑体" w:eastAsia="黑体" w:hint="eastAsia"/>
          <w:bCs/>
          <w:color w:val="000000" w:themeColor="text1"/>
          <w:sz w:val="28"/>
          <w:szCs w:val="28"/>
        </w:rPr>
        <w:t>联合体协议</w:t>
      </w:r>
    </w:p>
    <w:p w:rsidR="003D5B9F" w:rsidRDefault="00D32119">
      <w:pPr>
        <w:spacing w:line="360" w:lineRule="auto"/>
        <w:rPr>
          <w:rFonts w:ascii="宋体" w:hAnsi="宋体"/>
          <w:sz w:val="24"/>
          <w:szCs w:val="21"/>
        </w:rPr>
      </w:pPr>
      <w:r>
        <w:rPr>
          <w:rFonts w:ascii="宋体" w:hAnsi="宋体" w:hint="eastAsia"/>
          <w:sz w:val="24"/>
          <w:szCs w:val="21"/>
        </w:rPr>
        <w:t>（联合体中各供应商全称）在此达成以下协议：</w:t>
      </w:r>
    </w:p>
    <w:p w:rsidR="003D5B9F" w:rsidRDefault="00D32119">
      <w:pPr>
        <w:spacing w:line="360" w:lineRule="auto"/>
        <w:ind w:firstLineChars="200" w:firstLine="480"/>
        <w:rPr>
          <w:rFonts w:ascii="宋体" w:hAnsi="宋体"/>
          <w:sz w:val="24"/>
          <w:szCs w:val="21"/>
        </w:rPr>
      </w:pPr>
      <w:r>
        <w:rPr>
          <w:rFonts w:ascii="宋体" w:hAnsi="宋体" w:hint="eastAsia"/>
          <w:sz w:val="24"/>
          <w:szCs w:val="21"/>
        </w:rPr>
        <w:t>1. 我们</w:t>
      </w:r>
      <w:r>
        <w:rPr>
          <w:rFonts w:ascii="宋体" w:hAnsi="宋体" w:hint="eastAsia"/>
          <w:sz w:val="24"/>
          <w:szCs w:val="21"/>
          <w:u w:val="single"/>
        </w:rPr>
        <w:t xml:space="preserve"> （供应商1），（供应商2） ，</w:t>
      </w:r>
      <w:r>
        <w:rPr>
          <w:rFonts w:ascii="宋体" w:hAnsi="宋体"/>
          <w:sz w:val="24"/>
          <w:szCs w:val="21"/>
          <w:u w:val="single"/>
        </w:rPr>
        <w:t>……</w:t>
      </w:r>
      <w:r>
        <w:rPr>
          <w:rFonts w:ascii="宋体" w:hAnsi="宋体" w:hint="eastAsia"/>
          <w:sz w:val="24"/>
          <w:szCs w:val="21"/>
        </w:rPr>
        <w:t>自愿组成联合体，参加江苏省政府采购中心组织的采购编号为</w:t>
      </w:r>
      <w:r>
        <w:rPr>
          <w:rFonts w:ascii="宋体" w:hAnsi="宋体" w:hint="eastAsia"/>
          <w:sz w:val="24"/>
          <w:szCs w:val="21"/>
          <w:u w:val="single"/>
        </w:rPr>
        <w:t>（编号全称），（项目全称）</w:t>
      </w:r>
      <w:r>
        <w:rPr>
          <w:rFonts w:ascii="宋体" w:hAnsi="宋体" w:hint="eastAsia"/>
          <w:sz w:val="24"/>
          <w:szCs w:val="21"/>
        </w:rPr>
        <w:t>项目的政府采购活动，我联合体指定</w:t>
      </w:r>
      <w:r>
        <w:rPr>
          <w:rFonts w:ascii="宋体" w:hAnsi="宋体" w:hint="eastAsia"/>
          <w:sz w:val="24"/>
          <w:szCs w:val="21"/>
          <w:u w:val="single"/>
        </w:rPr>
        <w:t>（供应商*）</w:t>
      </w:r>
      <w:r>
        <w:rPr>
          <w:rFonts w:ascii="宋体" w:hAnsi="宋体" w:hint="eastAsia"/>
          <w:sz w:val="24"/>
          <w:szCs w:val="21"/>
        </w:rPr>
        <w:t>为牵头单位（牵头单位必须为联合体成员）。</w:t>
      </w:r>
    </w:p>
    <w:p w:rsidR="003D5B9F" w:rsidRDefault="00D32119">
      <w:pPr>
        <w:spacing w:line="360" w:lineRule="auto"/>
        <w:ind w:firstLineChars="200" w:firstLine="480"/>
        <w:rPr>
          <w:rFonts w:ascii="宋体" w:hAnsi="宋体"/>
          <w:sz w:val="24"/>
          <w:szCs w:val="21"/>
        </w:rPr>
      </w:pPr>
      <w:r>
        <w:rPr>
          <w:rFonts w:ascii="宋体" w:hAnsi="宋体" w:hint="eastAsia"/>
          <w:sz w:val="24"/>
          <w:szCs w:val="21"/>
        </w:rPr>
        <w:t>2. 若我们联合中标、成交，（供应商单位</w:t>
      </w:r>
      <w:r>
        <w:rPr>
          <w:rFonts w:ascii="宋体" w:hAnsi="宋体"/>
          <w:sz w:val="24"/>
          <w:szCs w:val="21"/>
        </w:rPr>
        <w:t>1</w:t>
      </w:r>
      <w:r>
        <w:rPr>
          <w:rFonts w:ascii="宋体" w:hAnsi="宋体" w:hint="eastAsia"/>
          <w:sz w:val="24"/>
          <w:szCs w:val="21"/>
        </w:rPr>
        <w:t>全称）实施项目中（工作内容）部分工作，并承担相应的责任。（供应商单位</w:t>
      </w:r>
      <w:r>
        <w:rPr>
          <w:rFonts w:ascii="宋体" w:hAnsi="宋体"/>
          <w:sz w:val="24"/>
          <w:szCs w:val="21"/>
        </w:rPr>
        <w:t>2</w:t>
      </w:r>
      <w:r>
        <w:rPr>
          <w:rFonts w:ascii="宋体" w:hAnsi="宋体" w:hint="eastAsia"/>
          <w:sz w:val="24"/>
          <w:szCs w:val="21"/>
        </w:rPr>
        <w:t>全称）实施项目中（工作内容）部分工作，并承担相应的责任……。（注：联合体中各供应商都应明示所承担的工作和相应的责任）。</w:t>
      </w:r>
    </w:p>
    <w:p w:rsidR="003D5B9F" w:rsidRDefault="00D32119">
      <w:pPr>
        <w:spacing w:line="360" w:lineRule="auto"/>
        <w:ind w:firstLineChars="200" w:firstLine="480"/>
        <w:rPr>
          <w:rFonts w:ascii="宋体" w:hAnsi="宋体"/>
          <w:sz w:val="24"/>
          <w:szCs w:val="21"/>
        </w:rPr>
      </w:pPr>
      <w:r>
        <w:rPr>
          <w:rFonts w:ascii="宋体" w:hAnsi="宋体" w:hint="eastAsia"/>
          <w:sz w:val="24"/>
          <w:szCs w:val="21"/>
        </w:rPr>
        <w:t>3. 其中</w:t>
      </w:r>
      <w:r>
        <w:rPr>
          <w:rFonts w:ascii="宋体" w:hAnsi="宋体"/>
          <w:sz w:val="24"/>
          <w:szCs w:val="21"/>
          <w:u w:val="single"/>
        </w:rPr>
        <w:t xml:space="preserve">      </w:t>
      </w:r>
      <w:r>
        <w:rPr>
          <w:rFonts w:ascii="宋体" w:hAnsi="宋体" w:hint="eastAsia"/>
          <w:sz w:val="24"/>
          <w:szCs w:val="21"/>
        </w:rPr>
        <w:t>（小型、微型企业/残疾人福利性单位/监狱企业全称）为</w:t>
      </w:r>
      <w:r>
        <w:rPr>
          <w:rFonts w:ascii="宋体" w:hAnsi="宋体"/>
          <w:sz w:val="24"/>
          <w:szCs w:val="21"/>
          <w:u w:val="single"/>
        </w:rPr>
        <w:t xml:space="preserve">    </w:t>
      </w:r>
      <w:r>
        <w:rPr>
          <w:rFonts w:ascii="宋体" w:hAnsi="宋体" w:hint="eastAsia"/>
          <w:sz w:val="24"/>
          <w:szCs w:val="21"/>
        </w:rPr>
        <w:t>（小型、微型企业/残疾人福利性单位/监狱企业）企业，且我们约定该公司/单位所承担的合同金额将占本项目合同总金额的</w:t>
      </w:r>
      <w:r>
        <w:rPr>
          <w:rFonts w:ascii="宋体" w:hAnsi="宋体"/>
          <w:sz w:val="24"/>
          <w:szCs w:val="21"/>
          <w:u w:val="single"/>
        </w:rPr>
        <w:t xml:space="preserve">  </w:t>
      </w:r>
      <w:r>
        <w:rPr>
          <w:rFonts w:ascii="宋体" w:hAnsi="宋体"/>
          <w:sz w:val="24"/>
          <w:szCs w:val="21"/>
        </w:rPr>
        <w:t xml:space="preserve"> %</w:t>
      </w:r>
      <w:r>
        <w:rPr>
          <w:rFonts w:ascii="宋体" w:hAnsi="宋体" w:hint="eastAsia"/>
          <w:sz w:val="24"/>
          <w:szCs w:val="21"/>
        </w:rPr>
        <w:t>。</w:t>
      </w:r>
    </w:p>
    <w:p w:rsidR="003D5B9F" w:rsidRDefault="00D32119">
      <w:pPr>
        <w:spacing w:line="360" w:lineRule="auto"/>
        <w:ind w:firstLineChars="200" w:firstLine="480"/>
        <w:rPr>
          <w:rFonts w:ascii="宋体" w:hAnsi="宋体"/>
          <w:sz w:val="24"/>
          <w:szCs w:val="21"/>
        </w:rPr>
      </w:pPr>
      <w:r>
        <w:rPr>
          <w:rFonts w:ascii="宋体" w:hAnsi="宋体"/>
          <w:sz w:val="24"/>
          <w:szCs w:val="21"/>
        </w:rPr>
        <w:t xml:space="preserve">                   </w:t>
      </w:r>
      <w:r>
        <w:rPr>
          <w:rFonts w:ascii="宋体" w:hAnsi="宋体" w:hint="eastAsia"/>
          <w:sz w:val="24"/>
          <w:szCs w:val="21"/>
        </w:rPr>
        <w:t xml:space="preserve">                       </w:t>
      </w:r>
    </w:p>
    <w:p w:rsidR="003D5B9F" w:rsidRDefault="00D32119">
      <w:pPr>
        <w:spacing w:line="360" w:lineRule="auto"/>
        <w:ind w:right="1200" w:firstLine="645"/>
        <w:jc w:val="right"/>
        <w:rPr>
          <w:rFonts w:ascii="宋体" w:hAnsi="宋体"/>
          <w:sz w:val="24"/>
          <w:szCs w:val="21"/>
        </w:rPr>
      </w:pPr>
      <w:r>
        <w:rPr>
          <w:rFonts w:ascii="宋体" w:hAnsi="宋体" w:hint="eastAsia"/>
          <w:bCs/>
          <w:color w:val="000000" w:themeColor="text1"/>
          <w:sz w:val="24"/>
          <w:szCs w:val="24"/>
        </w:rPr>
        <w:t>单位名称</w:t>
      </w:r>
      <w:r>
        <w:rPr>
          <w:rFonts w:ascii="宋体" w:hAnsi="宋体" w:hint="eastAsia"/>
          <w:sz w:val="24"/>
          <w:szCs w:val="21"/>
        </w:rPr>
        <w:t>（公章）：</w:t>
      </w:r>
      <w:r>
        <w:rPr>
          <w:rFonts w:ascii="宋体" w:hAnsi="宋体"/>
          <w:sz w:val="24"/>
          <w:szCs w:val="21"/>
        </w:rPr>
        <w:t xml:space="preserve">     </w:t>
      </w:r>
    </w:p>
    <w:p w:rsidR="003D5B9F" w:rsidRDefault="00D32119">
      <w:pPr>
        <w:spacing w:line="360" w:lineRule="auto"/>
        <w:ind w:firstLine="645"/>
        <w:rPr>
          <w:rFonts w:ascii="宋体" w:hAnsi="宋体"/>
          <w:sz w:val="24"/>
          <w:szCs w:val="21"/>
        </w:rPr>
      </w:pPr>
      <w:r>
        <w:rPr>
          <w:rFonts w:ascii="宋体" w:hAnsi="宋体"/>
          <w:sz w:val="24"/>
          <w:szCs w:val="21"/>
        </w:rPr>
        <w:t xml:space="preserve">                   </w:t>
      </w:r>
      <w:r>
        <w:rPr>
          <w:rFonts w:ascii="宋体" w:hAnsi="宋体" w:hint="eastAsia"/>
          <w:sz w:val="24"/>
          <w:szCs w:val="21"/>
        </w:rPr>
        <w:t xml:space="preserve">                                </w:t>
      </w: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3D5B9F" w:rsidRDefault="003D5B9F">
      <w:pPr>
        <w:spacing w:line="560" w:lineRule="exact"/>
        <w:ind w:firstLine="645"/>
        <w:rPr>
          <w:rFonts w:ascii="宋体" w:hAnsi="宋体"/>
          <w:sz w:val="24"/>
          <w:szCs w:val="21"/>
        </w:rPr>
      </w:pPr>
    </w:p>
    <w:p w:rsidR="003D5B9F" w:rsidRDefault="003D5B9F">
      <w:pPr>
        <w:spacing w:line="460" w:lineRule="exact"/>
        <w:rPr>
          <w:rFonts w:ascii="宋体" w:hAnsi="宋体"/>
          <w:bCs/>
          <w:sz w:val="24"/>
          <w:szCs w:val="21"/>
        </w:rPr>
      </w:pPr>
    </w:p>
    <w:p w:rsidR="003D5B9F" w:rsidRDefault="003D5B9F">
      <w:pPr>
        <w:spacing w:line="460" w:lineRule="exact"/>
        <w:rPr>
          <w:rFonts w:ascii="宋体" w:hAnsi="宋体"/>
          <w:bCs/>
          <w:sz w:val="24"/>
          <w:szCs w:val="21"/>
        </w:rPr>
      </w:pPr>
    </w:p>
    <w:p w:rsidR="003D5B9F" w:rsidRDefault="003D5B9F">
      <w:pPr>
        <w:spacing w:line="460" w:lineRule="exact"/>
        <w:rPr>
          <w:rFonts w:ascii="宋体" w:hAnsi="宋体"/>
          <w:bCs/>
          <w:sz w:val="24"/>
          <w:szCs w:val="21"/>
        </w:rPr>
      </w:pPr>
    </w:p>
    <w:p w:rsidR="003D5B9F" w:rsidRDefault="003D5B9F">
      <w:pPr>
        <w:spacing w:line="460" w:lineRule="exact"/>
        <w:rPr>
          <w:rFonts w:ascii="宋体" w:hAnsi="宋体"/>
          <w:bCs/>
          <w:sz w:val="24"/>
          <w:szCs w:val="21"/>
        </w:rPr>
      </w:pPr>
    </w:p>
    <w:p w:rsidR="003D5B9F" w:rsidRDefault="003D5B9F">
      <w:pPr>
        <w:spacing w:line="460" w:lineRule="exact"/>
        <w:rPr>
          <w:rFonts w:ascii="宋体" w:hAnsi="宋体"/>
          <w:bCs/>
          <w:sz w:val="24"/>
          <w:szCs w:val="21"/>
        </w:rPr>
      </w:pPr>
    </w:p>
    <w:p w:rsidR="003D5B9F" w:rsidRDefault="003D5B9F">
      <w:pPr>
        <w:spacing w:line="460" w:lineRule="exact"/>
        <w:rPr>
          <w:rFonts w:ascii="宋体" w:hAnsi="宋体"/>
          <w:bCs/>
          <w:sz w:val="24"/>
          <w:szCs w:val="21"/>
        </w:rPr>
      </w:pPr>
    </w:p>
    <w:p w:rsidR="003D5B9F" w:rsidRDefault="003D5B9F">
      <w:pPr>
        <w:spacing w:line="460" w:lineRule="exact"/>
        <w:rPr>
          <w:rFonts w:ascii="宋体" w:hAnsi="宋体"/>
          <w:bCs/>
          <w:sz w:val="24"/>
          <w:szCs w:val="21"/>
        </w:rPr>
      </w:pPr>
    </w:p>
    <w:p w:rsidR="003D5B9F" w:rsidRDefault="003D5B9F">
      <w:pPr>
        <w:spacing w:line="560" w:lineRule="exact"/>
        <w:ind w:firstLineChars="100" w:firstLine="240"/>
        <w:rPr>
          <w:rFonts w:ascii="宋体" w:hAnsi="宋体"/>
          <w:sz w:val="24"/>
          <w:szCs w:val="21"/>
        </w:rPr>
      </w:pPr>
    </w:p>
    <w:p w:rsidR="003D5B9F" w:rsidRDefault="00D32119">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3D5B9F" w:rsidRDefault="00D32119">
      <w:pPr>
        <w:widowControl/>
        <w:jc w:val="left"/>
        <w:rPr>
          <w:rFonts w:ascii="黑体" w:eastAsia="黑体" w:hAnsi="宋体"/>
          <w:bCs/>
          <w:color w:val="000000" w:themeColor="text1"/>
          <w:sz w:val="24"/>
          <w:szCs w:val="24"/>
        </w:rPr>
      </w:pPr>
      <w:bookmarkStart w:id="61" w:name="_Toc55147055"/>
      <w:r>
        <w:rPr>
          <w:rFonts w:ascii="黑体" w:eastAsia="黑体" w:hAnsi="宋体" w:hint="eastAsia"/>
          <w:bCs/>
          <w:color w:val="000000" w:themeColor="text1"/>
          <w:sz w:val="24"/>
          <w:szCs w:val="24"/>
        </w:rPr>
        <w:lastRenderedPageBreak/>
        <w:t>（四）法定代表人资格证明书/法定代表人授权委托书</w:t>
      </w:r>
      <w:bookmarkEnd w:id="61"/>
      <w:r>
        <w:rPr>
          <w:rFonts w:ascii="黑体" w:eastAsia="黑体" w:hAnsi="黑体" w:hint="eastAsia"/>
          <w:sz w:val="24"/>
          <w:szCs w:val="24"/>
        </w:rPr>
        <w:t>（格式）</w:t>
      </w:r>
    </w:p>
    <w:p w:rsidR="003D5B9F" w:rsidRDefault="00D32119">
      <w:pPr>
        <w:spacing w:line="580" w:lineRule="exact"/>
        <w:jc w:val="center"/>
        <w:rPr>
          <w:rFonts w:ascii="黑体" w:eastAsia="黑体" w:hAnsi="黑体"/>
          <w:bCs/>
          <w:color w:val="000000" w:themeColor="text1"/>
          <w:sz w:val="28"/>
          <w:szCs w:val="28"/>
        </w:rPr>
      </w:pPr>
      <w:r>
        <w:rPr>
          <w:rFonts w:ascii="黑体" w:eastAsia="黑体" w:hAnsi="黑体" w:hint="eastAsia"/>
          <w:bCs/>
          <w:color w:val="000000" w:themeColor="text1"/>
          <w:sz w:val="28"/>
          <w:szCs w:val="28"/>
        </w:rPr>
        <w:t>法定代表人资格证明书</w:t>
      </w:r>
    </w:p>
    <w:p w:rsidR="003D5B9F" w:rsidRDefault="003D5B9F">
      <w:pPr>
        <w:spacing w:line="580" w:lineRule="exact"/>
        <w:jc w:val="center"/>
        <w:rPr>
          <w:rFonts w:ascii="黑体" w:eastAsia="黑体" w:hAnsi="黑体"/>
          <w:bCs/>
          <w:color w:val="000000" w:themeColor="text1"/>
          <w:sz w:val="28"/>
          <w:szCs w:val="28"/>
        </w:rPr>
      </w:pPr>
    </w:p>
    <w:p w:rsidR="003D5B9F" w:rsidRDefault="00D32119">
      <w:pPr>
        <w:spacing w:line="560" w:lineRule="exact"/>
        <w:rPr>
          <w:rFonts w:ascii="宋体" w:hAnsi="宋体"/>
          <w:sz w:val="24"/>
        </w:rPr>
      </w:pPr>
      <w:r>
        <w:rPr>
          <w:rFonts w:ascii="宋体" w:hAnsi="宋体" w:hint="eastAsia"/>
          <w:sz w:val="24"/>
        </w:rPr>
        <w:t>姓名</w:t>
      </w:r>
      <w:r>
        <w:rPr>
          <w:rFonts w:ascii="宋体" w:hAnsi="宋体"/>
          <w:sz w:val="24"/>
        </w:rPr>
        <w:t xml:space="preserve">: </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性别</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年龄</w:t>
      </w:r>
      <w:r>
        <w:rPr>
          <w:rFonts w:ascii="宋体" w:hAnsi="宋体"/>
          <w:sz w:val="24"/>
        </w:rPr>
        <w:t>:</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hint="eastAsia"/>
          <w:sz w:val="24"/>
        </w:rPr>
        <w:tab/>
        <w:t>职务</w:t>
      </w:r>
      <w:r>
        <w:rPr>
          <w:rFonts w:ascii="宋体" w:hAnsi="宋体"/>
          <w:sz w:val="24"/>
        </w:rPr>
        <w:t>:</w:t>
      </w:r>
    </w:p>
    <w:p w:rsidR="003D5B9F" w:rsidRDefault="00D32119">
      <w:pPr>
        <w:spacing w:line="360" w:lineRule="auto"/>
        <w:rPr>
          <w:rFonts w:asciiTheme="minorEastAsia" w:hAnsiTheme="minorEastAsia"/>
          <w:sz w:val="24"/>
        </w:rPr>
      </w:pPr>
      <w:r>
        <w:rPr>
          <w:rFonts w:asciiTheme="minorEastAsia" w:hAnsiTheme="minorEastAsia" w:hint="eastAsia"/>
          <w:sz w:val="24"/>
        </w:rPr>
        <w:t>系</w:t>
      </w:r>
      <w:r>
        <w:rPr>
          <w:rFonts w:asciiTheme="minorEastAsia" w:hAnsiTheme="minorEastAsia"/>
          <w:sz w:val="24"/>
          <w:u w:val="single"/>
        </w:rPr>
        <w:t xml:space="preserve">            </w:t>
      </w:r>
      <w:r>
        <w:rPr>
          <w:rFonts w:asciiTheme="minorEastAsia" w:hAnsiTheme="minorEastAsia" w:hint="eastAsia"/>
          <w:sz w:val="24"/>
        </w:rPr>
        <w:t>（报价人名称）的法定代表人。为实施</w:t>
      </w:r>
      <w:r>
        <w:rPr>
          <w:rFonts w:asciiTheme="minorEastAsia" w:hAnsiTheme="minorEastAsia"/>
          <w:sz w:val="24"/>
        </w:rPr>
        <w:t xml:space="preserve"> </w:t>
      </w:r>
      <w:r>
        <w:rPr>
          <w:rFonts w:asciiTheme="minorEastAsia" w:hAnsiTheme="minorEastAsia" w:hint="eastAsia"/>
          <w:sz w:val="24"/>
          <w:u w:val="single"/>
        </w:rPr>
        <w:t xml:space="preserve">                 </w:t>
      </w:r>
      <w:r>
        <w:rPr>
          <w:rFonts w:asciiTheme="minorEastAsia" w:hAnsiTheme="minorEastAsia" w:hint="eastAsia"/>
          <w:sz w:val="24"/>
        </w:rPr>
        <w:t>项目（</w:t>
      </w:r>
      <w:r>
        <w:rPr>
          <w:rFonts w:asciiTheme="minorEastAsia" w:hAnsiTheme="minorEastAsia" w:hint="eastAsia"/>
          <w:bCs/>
          <w:color w:val="000000" w:themeColor="text1"/>
          <w:sz w:val="24"/>
          <w:szCs w:val="24"/>
        </w:rPr>
        <w:t>项目编号：</w:t>
      </w:r>
      <w:r>
        <w:rPr>
          <w:rFonts w:asciiTheme="minorEastAsia" w:hAnsiTheme="minorEastAsia" w:hint="eastAsia"/>
          <w:bCs/>
          <w:color w:val="000000" w:themeColor="text1"/>
          <w:sz w:val="24"/>
          <w:szCs w:val="24"/>
          <w:u w:val="single"/>
        </w:rPr>
        <w:t xml:space="preserve">                     </w:t>
      </w:r>
      <w:r>
        <w:rPr>
          <w:rFonts w:asciiTheme="minorEastAsia" w:hAnsiTheme="minorEastAsia" w:hint="eastAsia"/>
          <w:sz w:val="24"/>
        </w:rPr>
        <w:t>）的工作，签署上述项目的响应文件、进行合同谈判、签署合同和处理与之有关的一切事务。</w:t>
      </w:r>
    </w:p>
    <w:p w:rsidR="003D5B9F" w:rsidRDefault="00D32119">
      <w:pPr>
        <w:spacing w:line="360" w:lineRule="auto"/>
        <w:rPr>
          <w:rFonts w:asciiTheme="minorEastAsia" w:hAnsiTheme="minorEastAsia"/>
          <w:sz w:val="24"/>
        </w:rPr>
      </w:pPr>
      <w:r>
        <w:rPr>
          <w:rFonts w:asciiTheme="minorEastAsia" w:hAnsiTheme="minorEastAsia" w:hint="eastAsia"/>
          <w:sz w:val="24"/>
        </w:rPr>
        <w:t>特此证明。</w:t>
      </w:r>
    </w:p>
    <w:p w:rsidR="003D5B9F" w:rsidRDefault="003D5B9F">
      <w:pPr>
        <w:spacing w:line="560" w:lineRule="exact"/>
        <w:rPr>
          <w:rFonts w:ascii="宋体" w:hAnsi="宋体"/>
          <w:sz w:val="24"/>
        </w:rPr>
      </w:pPr>
    </w:p>
    <w:p w:rsidR="003D5B9F" w:rsidRDefault="003D5B9F">
      <w:pPr>
        <w:spacing w:line="560" w:lineRule="exact"/>
        <w:rPr>
          <w:rFonts w:ascii="宋体" w:hAnsi="宋体"/>
          <w:sz w:val="24"/>
        </w:rPr>
      </w:pPr>
    </w:p>
    <w:p w:rsidR="003D5B9F" w:rsidRDefault="00D32119">
      <w:pPr>
        <w:spacing w:line="360" w:lineRule="auto"/>
        <w:rPr>
          <w:rFonts w:ascii="宋体" w:hAnsi="宋体"/>
          <w:sz w:val="24"/>
        </w:rPr>
      </w:pPr>
      <w:r>
        <w:rPr>
          <w:rFonts w:ascii="宋体" w:hAnsi="宋体"/>
          <w:sz w:val="24"/>
        </w:rPr>
        <w:t xml:space="preserve">                   </w:t>
      </w:r>
      <w:r>
        <w:rPr>
          <w:rFonts w:ascii="宋体" w:hAnsi="宋体" w:hint="eastAsia"/>
          <w:sz w:val="24"/>
        </w:rPr>
        <w:t>报价人：（公章）</w:t>
      </w:r>
    </w:p>
    <w:p w:rsidR="003D5B9F" w:rsidRDefault="00D32119">
      <w:pPr>
        <w:spacing w:line="360" w:lineRule="auto"/>
        <w:rPr>
          <w:rFonts w:ascii="宋体" w:hAnsi="宋体"/>
          <w:sz w:val="24"/>
        </w:rPr>
      </w:pPr>
      <w:r>
        <w:rPr>
          <w:rFonts w:ascii="宋体" w:hAnsi="宋体"/>
          <w:sz w:val="24"/>
        </w:rPr>
        <w:t xml:space="preserve">                       </w:t>
      </w:r>
      <w:r>
        <w:rPr>
          <w:rFonts w:ascii="宋体" w:hAnsi="宋体" w:hint="eastAsia"/>
          <w:sz w:val="24"/>
        </w:rPr>
        <w:t>法定代表人签字或盖章：</w:t>
      </w:r>
    </w:p>
    <w:p w:rsidR="003D5B9F" w:rsidRDefault="00D32119">
      <w:pPr>
        <w:spacing w:line="360" w:lineRule="auto"/>
        <w:ind w:firstLineChars="1800" w:firstLine="4320"/>
        <w:rPr>
          <w:rFonts w:ascii="宋体" w:hAnsi="宋体"/>
          <w:sz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3D5B9F" w:rsidRDefault="003D5B9F">
      <w:pPr>
        <w:snapToGrid w:val="0"/>
        <w:spacing w:line="560" w:lineRule="exact"/>
        <w:rPr>
          <w:rFonts w:ascii="宋体" w:hAnsi="宋体"/>
          <w:sz w:val="24"/>
        </w:rPr>
      </w:pPr>
    </w:p>
    <w:p w:rsidR="003D5B9F" w:rsidRDefault="003D5B9F">
      <w:pPr>
        <w:snapToGrid w:val="0"/>
        <w:spacing w:line="560" w:lineRule="exact"/>
        <w:rPr>
          <w:rFonts w:ascii="宋体" w:hAnsi="宋体"/>
          <w:b/>
          <w:sz w:val="24"/>
        </w:rPr>
      </w:pPr>
    </w:p>
    <w:p w:rsidR="003D5B9F" w:rsidRDefault="00D32119">
      <w:pPr>
        <w:spacing w:line="560" w:lineRule="exact"/>
        <w:rPr>
          <w:rFonts w:ascii="宋体" w:hAnsi="宋体"/>
          <w:sz w:val="24"/>
        </w:rPr>
      </w:pPr>
      <w:r>
        <w:rPr>
          <w:rFonts w:ascii="宋体" w:hAnsi="宋体" w:hint="eastAsia"/>
          <w:sz w:val="24"/>
        </w:rPr>
        <w:t>法定代表人身份证复印件：</w:t>
      </w:r>
    </w:p>
    <w:tbl>
      <w:tblPr>
        <w:tblStyle w:val="1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068"/>
        <w:gridCol w:w="5069"/>
      </w:tblGrid>
      <w:tr w:rsidR="003D5B9F">
        <w:trPr>
          <w:trHeight w:val="2799"/>
        </w:trPr>
        <w:tc>
          <w:tcPr>
            <w:tcW w:w="5068" w:type="dxa"/>
            <w:vAlign w:val="center"/>
          </w:tcPr>
          <w:p w:rsidR="003D5B9F" w:rsidRDefault="00D32119">
            <w:pPr>
              <w:autoSpaceDE w:val="0"/>
              <w:autoSpaceDN w:val="0"/>
              <w:adjustRightInd w:val="0"/>
              <w:jc w:val="center"/>
              <w:rPr>
                <w:rFonts w:ascii="宋体" w:hAnsi="宋体" w:cs="宋体"/>
                <w:sz w:val="24"/>
              </w:rPr>
            </w:pPr>
            <w:r>
              <w:rPr>
                <w:rFonts w:ascii="宋体" w:hAnsi="宋体" w:cs="宋体" w:hint="eastAsia"/>
                <w:sz w:val="24"/>
              </w:rPr>
              <w:t>法定代表人身份证复印件（正面）</w:t>
            </w:r>
          </w:p>
        </w:tc>
        <w:tc>
          <w:tcPr>
            <w:tcW w:w="5069" w:type="dxa"/>
            <w:vAlign w:val="center"/>
          </w:tcPr>
          <w:p w:rsidR="003D5B9F" w:rsidRDefault="00D32119">
            <w:pPr>
              <w:autoSpaceDE w:val="0"/>
              <w:autoSpaceDN w:val="0"/>
              <w:adjustRightInd w:val="0"/>
              <w:jc w:val="center"/>
              <w:rPr>
                <w:rFonts w:ascii="宋体" w:hAnsi="宋体" w:cs="宋体"/>
                <w:sz w:val="24"/>
              </w:rPr>
            </w:pPr>
            <w:r>
              <w:rPr>
                <w:rFonts w:ascii="宋体" w:hAnsi="宋体" w:cs="宋体" w:hint="eastAsia"/>
                <w:sz w:val="24"/>
              </w:rPr>
              <w:t>法定代表人身份证复印件（背面）</w:t>
            </w:r>
          </w:p>
        </w:tc>
      </w:tr>
    </w:tbl>
    <w:p w:rsidR="003D5B9F" w:rsidRDefault="003D5B9F">
      <w:pPr>
        <w:autoSpaceDE w:val="0"/>
        <w:autoSpaceDN w:val="0"/>
        <w:adjustRightInd w:val="0"/>
        <w:rPr>
          <w:rFonts w:ascii="宋体" w:hAnsi="宋体" w:cs="宋体"/>
          <w:sz w:val="24"/>
        </w:rPr>
      </w:pPr>
    </w:p>
    <w:p w:rsidR="003D5B9F" w:rsidRDefault="00D32119">
      <w:pPr>
        <w:snapToGrid w:val="0"/>
        <w:spacing w:line="360" w:lineRule="auto"/>
        <w:rPr>
          <w:rFonts w:ascii="宋体" w:hAnsi="宋体" w:cs="宋体"/>
          <w:sz w:val="24"/>
        </w:rPr>
      </w:pPr>
      <w:r>
        <w:rPr>
          <w:rFonts w:ascii="宋体" w:hAnsi="宋体" w:cs="宋体" w:hint="eastAsia"/>
          <w:sz w:val="24"/>
        </w:rPr>
        <w:t>备注：</w:t>
      </w:r>
    </w:p>
    <w:p w:rsidR="003D5B9F" w:rsidRDefault="00D32119">
      <w:pPr>
        <w:snapToGrid w:val="0"/>
        <w:spacing w:line="360" w:lineRule="auto"/>
        <w:rPr>
          <w:rFonts w:ascii="宋体" w:hAnsi="宋体" w:cs="宋体"/>
          <w:sz w:val="24"/>
        </w:rPr>
      </w:pPr>
      <w:r>
        <w:rPr>
          <w:rFonts w:ascii="宋体" w:hAnsi="宋体" w:cs="宋体" w:hint="eastAsia"/>
          <w:sz w:val="24"/>
        </w:rPr>
        <w:t>1.法定代表人参加报价时，需携带法定代表人资格证明书和本人身份证原件。</w:t>
      </w:r>
    </w:p>
    <w:p w:rsidR="003D5B9F" w:rsidRDefault="00D32119">
      <w:pPr>
        <w:snapToGrid w:val="0"/>
        <w:spacing w:line="360" w:lineRule="auto"/>
        <w:rPr>
          <w:rFonts w:ascii="宋体" w:hAnsi="宋体" w:cs="宋体"/>
          <w:sz w:val="24"/>
        </w:rPr>
      </w:pPr>
      <w:r>
        <w:rPr>
          <w:rFonts w:ascii="宋体" w:hAnsi="宋体" w:cs="宋体" w:hint="eastAsia"/>
          <w:sz w:val="24"/>
        </w:rPr>
        <w:t>2.代理人参加报价时，需携带法定代表人授权委托书和本人身份证原件。</w:t>
      </w:r>
    </w:p>
    <w:p w:rsidR="003D5B9F" w:rsidRDefault="00D32119">
      <w:pPr>
        <w:widowControl/>
        <w:jc w:val="left"/>
        <w:rPr>
          <w:rFonts w:ascii="黑体" w:eastAsia="黑体" w:hAnsi="黑体"/>
          <w:bCs/>
          <w:color w:val="000000" w:themeColor="text1"/>
          <w:sz w:val="28"/>
          <w:szCs w:val="28"/>
        </w:rPr>
      </w:pPr>
      <w:r>
        <w:rPr>
          <w:rFonts w:ascii="黑体" w:eastAsia="黑体" w:hAnsi="黑体"/>
          <w:bCs/>
          <w:color w:val="000000" w:themeColor="text1"/>
          <w:sz w:val="28"/>
          <w:szCs w:val="28"/>
        </w:rPr>
        <w:br w:type="page"/>
      </w:r>
    </w:p>
    <w:p w:rsidR="003D5B9F" w:rsidRDefault="00D32119">
      <w:pPr>
        <w:spacing w:line="580" w:lineRule="exact"/>
        <w:jc w:val="center"/>
        <w:rPr>
          <w:rFonts w:ascii="黑体" w:eastAsia="黑体" w:hAnsi="黑体"/>
          <w:bCs/>
          <w:color w:val="000000" w:themeColor="text1"/>
          <w:sz w:val="28"/>
          <w:szCs w:val="28"/>
        </w:rPr>
      </w:pPr>
      <w:bookmarkStart w:id="62" w:name="_Toc55147056"/>
      <w:r>
        <w:rPr>
          <w:rFonts w:ascii="黑体" w:eastAsia="黑体" w:hAnsi="黑体" w:hint="eastAsia"/>
          <w:bCs/>
          <w:color w:val="000000" w:themeColor="text1"/>
          <w:sz w:val="28"/>
          <w:szCs w:val="28"/>
        </w:rPr>
        <w:lastRenderedPageBreak/>
        <w:t>法定代表人授权委托书</w:t>
      </w:r>
    </w:p>
    <w:p w:rsidR="003D5B9F" w:rsidRDefault="003D5B9F">
      <w:pPr>
        <w:spacing w:line="360" w:lineRule="auto"/>
        <w:jc w:val="center"/>
        <w:rPr>
          <w:rFonts w:ascii="楷体_GB2312" w:eastAsia="楷体_GB2312"/>
          <w:bCs/>
          <w:color w:val="000000" w:themeColor="text1"/>
          <w:sz w:val="36"/>
        </w:rPr>
      </w:pPr>
    </w:p>
    <w:p w:rsidR="003D5B9F" w:rsidRDefault="00D32119">
      <w:pPr>
        <w:spacing w:line="360" w:lineRule="auto"/>
        <w:ind w:firstLineChars="200" w:firstLine="480"/>
        <w:rPr>
          <w:rFonts w:ascii="宋体" w:hAnsi="宋体"/>
          <w:sz w:val="24"/>
        </w:rPr>
      </w:pPr>
      <w:r>
        <w:rPr>
          <w:rFonts w:ascii="宋体" w:hAnsi="宋体" w:hint="eastAsia"/>
          <w:sz w:val="24"/>
        </w:rPr>
        <w:t>本授权委托书声明：</w:t>
      </w:r>
    </w:p>
    <w:p w:rsidR="003D5B9F" w:rsidRDefault="00D32119">
      <w:pPr>
        <w:spacing w:line="360" w:lineRule="auto"/>
        <w:ind w:firstLineChars="200" w:firstLine="480"/>
        <w:rPr>
          <w:rFonts w:ascii="宋体" w:hAnsi="宋体"/>
          <w:sz w:val="24"/>
        </w:rPr>
      </w:pPr>
      <w:r>
        <w:rPr>
          <w:rFonts w:ascii="宋体" w:hAnsi="宋体"/>
          <w:sz w:val="24"/>
          <w:u w:val="single"/>
        </w:rPr>
        <w:t>______________________</w:t>
      </w:r>
      <w:r>
        <w:rPr>
          <w:rFonts w:ascii="宋体" w:hAnsi="宋体" w:hint="eastAsia"/>
          <w:sz w:val="24"/>
        </w:rPr>
        <w:t>（报价人名称）的</w:t>
      </w:r>
      <w:r>
        <w:rPr>
          <w:rFonts w:ascii="宋体" w:hAnsi="宋体"/>
          <w:sz w:val="24"/>
          <w:u w:val="single"/>
        </w:rPr>
        <w:t>____________</w:t>
      </w:r>
      <w:r>
        <w:rPr>
          <w:rFonts w:ascii="宋体" w:hAnsi="宋体" w:hint="eastAsia"/>
          <w:sz w:val="24"/>
        </w:rPr>
        <w:t>（法定代表人姓名、职务）代表报价人授权</w:t>
      </w:r>
      <w:r>
        <w:rPr>
          <w:rFonts w:ascii="宋体" w:hAnsi="宋体"/>
          <w:sz w:val="24"/>
          <w:u w:val="single"/>
        </w:rPr>
        <w:t>_____________</w:t>
      </w:r>
      <w:r>
        <w:rPr>
          <w:rFonts w:ascii="宋体" w:hAnsi="宋体" w:hint="eastAsia"/>
          <w:sz w:val="24"/>
        </w:rPr>
        <w:t>（被授权代表姓名）为</w:t>
      </w:r>
      <w:r>
        <w:rPr>
          <w:rFonts w:ascii="宋体" w:hAnsi="宋体" w:hint="eastAsia"/>
          <w:sz w:val="24"/>
          <w:u w:val="single"/>
        </w:rPr>
        <w:t xml:space="preserve">                  项目</w:t>
      </w:r>
      <w:r>
        <w:rPr>
          <w:rFonts w:ascii="宋体" w:hAnsi="宋体" w:hint="eastAsia"/>
          <w:sz w:val="24"/>
        </w:rPr>
        <w:t>（</w:t>
      </w:r>
      <w:r>
        <w:rPr>
          <w:rFonts w:ascii="黑体" w:eastAsia="黑体" w:hint="eastAsia"/>
          <w:bCs/>
          <w:color w:val="000000" w:themeColor="text1"/>
          <w:sz w:val="24"/>
          <w:szCs w:val="24"/>
        </w:rPr>
        <w:t>项目编号：</w:t>
      </w:r>
      <w:r>
        <w:rPr>
          <w:rFonts w:ascii="黑体" w:eastAsia="黑体" w:hint="eastAsia"/>
          <w:bCs/>
          <w:color w:val="000000" w:themeColor="text1"/>
          <w:sz w:val="24"/>
          <w:szCs w:val="24"/>
          <w:u w:val="single"/>
        </w:rPr>
        <w:t xml:space="preserve">               </w:t>
      </w:r>
      <w:r>
        <w:rPr>
          <w:rFonts w:ascii="宋体" w:hAnsi="宋体" w:hint="eastAsia"/>
          <w:sz w:val="24"/>
        </w:rPr>
        <w:t>）报价的合法代理人，全权负责参加本次政府采购项目的报价、</w:t>
      </w:r>
      <w:r>
        <w:rPr>
          <w:rFonts w:ascii="宋体" w:hAnsi="宋体" w:hint="eastAsia"/>
          <w:bCs/>
          <w:color w:val="000000" w:themeColor="text1"/>
          <w:sz w:val="24"/>
          <w:szCs w:val="24"/>
        </w:rPr>
        <w:t>参与协商、签约</w:t>
      </w:r>
      <w:r>
        <w:rPr>
          <w:rFonts w:ascii="宋体" w:hAnsi="宋体" w:hint="eastAsia"/>
          <w:sz w:val="24"/>
        </w:rPr>
        <w:t>以及与之相关的各项工作。本报价人对代理人的</w:t>
      </w:r>
      <w:r>
        <w:rPr>
          <w:rFonts w:ascii="宋体" w:hAnsi="宋体"/>
          <w:sz w:val="24"/>
        </w:rPr>
        <w:t>所有</w:t>
      </w:r>
      <w:r>
        <w:rPr>
          <w:rFonts w:ascii="宋体" w:hAnsi="宋体" w:hint="eastAsia"/>
          <w:sz w:val="24"/>
        </w:rPr>
        <w:t>签字负全部责任。</w:t>
      </w:r>
    </w:p>
    <w:p w:rsidR="003D5B9F" w:rsidRDefault="00D32119">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我公司（单位）对被授权代表的签名负全部责任。</w:t>
      </w:r>
    </w:p>
    <w:p w:rsidR="003D5B9F" w:rsidRDefault="00D32119">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在撤销授权的书面通知送达贵公司以前，本授权书一直有效，被授权代表签署的所有文件（在授权书有效期内签署的）不因授权的撤销而失效。</w:t>
      </w:r>
    </w:p>
    <w:p w:rsidR="003D5B9F" w:rsidRDefault="003D5B9F">
      <w:pPr>
        <w:spacing w:line="360" w:lineRule="auto"/>
        <w:ind w:firstLineChars="200" w:firstLine="480"/>
        <w:rPr>
          <w:rFonts w:ascii="宋体" w:hAnsi="宋体"/>
          <w:bCs/>
          <w:color w:val="000000" w:themeColor="text1"/>
          <w:sz w:val="24"/>
          <w:szCs w:val="24"/>
        </w:rPr>
      </w:pPr>
    </w:p>
    <w:p w:rsidR="003D5B9F" w:rsidRDefault="00D32119">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被授权代表情况：</w:t>
      </w:r>
    </w:p>
    <w:p w:rsidR="003D5B9F" w:rsidRDefault="00D32119" w:rsidP="00926C2D">
      <w:pPr>
        <w:spacing w:line="360" w:lineRule="auto"/>
        <w:ind w:firstLineChars="282" w:firstLine="677"/>
        <w:rPr>
          <w:rFonts w:ascii="宋体"/>
          <w:bCs/>
          <w:color w:val="000000" w:themeColor="text1"/>
          <w:sz w:val="24"/>
          <w:szCs w:val="24"/>
        </w:rPr>
      </w:pPr>
      <w:r>
        <w:rPr>
          <w:rFonts w:ascii="宋体" w:hAnsi="宋体" w:hint="eastAsia"/>
          <w:bCs/>
          <w:color w:val="000000" w:themeColor="text1"/>
          <w:sz w:val="24"/>
          <w:szCs w:val="24"/>
        </w:rPr>
        <w:t>姓名：</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性别：</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电话：</w:t>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r>
      <w:r>
        <w:rPr>
          <w:rFonts w:ascii="宋体" w:hAnsi="宋体" w:hint="eastAsia"/>
          <w:bCs/>
          <w:color w:val="000000" w:themeColor="text1"/>
          <w:sz w:val="24"/>
          <w:szCs w:val="24"/>
        </w:rPr>
        <w:tab/>
        <w:t>职务：</w:t>
      </w:r>
    </w:p>
    <w:p w:rsidR="003D5B9F" w:rsidRDefault="00D32119">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单位名称（盖章）：</w:t>
      </w:r>
    </w:p>
    <w:p w:rsidR="003D5B9F" w:rsidRDefault="00D32119">
      <w:pPr>
        <w:spacing w:line="360" w:lineRule="auto"/>
        <w:ind w:firstLineChars="200" w:firstLine="480"/>
        <w:rPr>
          <w:rFonts w:ascii="宋体" w:hAnsi="宋体"/>
          <w:bCs/>
          <w:color w:val="000000" w:themeColor="text1"/>
          <w:sz w:val="24"/>
          <w:szCs w:val="24"/>
        </w:rPr>
      </w:pP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3D5B9F" w:rsidRDefault="003D5B9F">
      <w:pPr>
        <w:spacing w:line="360" w:lineRule="auto"/>
        <w:ind w:firstLineChars="200" w:firstLine="480"/>
        <w:rPr>
          <w:rFonts w:ascii="宋体" w:hAnsi="宋体"/>
          <w:bCs/>
          <w:color w:val="000000" w:themeColor="text1"/>
          <w:sz w:val="24"/>
          <w:szCs w:val="24"/>
        </w:rPr>
      </w:pPr>
    </w:p>
    <w:p w:rsidR="003D5B9F" w:rsidRDefault="00D32119">
      <w:pPr>
        <w:spacing w:line="360" w:lineRule="auto"/>
        <w:ind w:firstLineChars="200" w:firstLine="480"/>
        <w:rPr>
          <w:rFonts w:ascii="宋体"/>
          <w:bCs/>
          <w:color w:val="000000" w:themeColor="text1"/>
          <w:sz w:val="24"/>
          <w:szCs w:val="24"/>
        </w:rPr>
      </w:pPr>
      <w:r>
        <w:rPr>
          <w:rFonts w:ascii="宋体" w:hAnsi="宋体" w:hint="eastAsia"/>
          <w:bCs/>
          <w:color w:val="000000" w:themeColor="text1"/>
          <w:sz w:val="24"/>
          <w:szCs w:val="24"/>
        </w:rPr>
        <w:t>法定代表人（签字或盖章）：</w:t>
      </w:r>
    </w:p>
    <w:p w:rsidR="003D5B9F" w:rsidRDefault="00D32119">
      <w:pPr>
        <w:spacing w:line="360" w:lineRule="auto"/>
        <w:ind w:firstLineChars="200" w:firstLine="480"/>
        <w:rPr>
          <w:rFonts w:ascii="宋体" w:hAnsi="宋体"/>
          <w:sz w:val="24"/>
        </w:rPr>
      </w:pPr>
      <w:r>
        <w:rPr>
          <w:rFonts w:ascii="宋体" w:hAnsi="宋体" w:hint="eastAsia"/>
          <w:sz w:val="24"/>
        </w:rPr>
        <w:t>代理人身份证复印件：</w:t>
      </w:r>
    </w:p>
    <w:tbl>
      <w:tblPr>
        <w:tblStyle w:val="16"/>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762"/>
        <w:gridCol w:w="4763"/>
      </w:tblGrid>
      <w:tr w:rsidR="003D5B9F">
        <w:trPr>
          <w:trHeight w:val="2157"/>
          <w:jc w:val="center"/>
        </w:trPr>
        <w:tc>
          <w:tcPr>
            <w:tcW w:w="4762" w:type="dxa"/>
            <w:vAlign w:val="center"/>
          </w:tcPr>
          <w:p w:rsidR="003D5B9F" w:rsidRDefault="00D32119">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被授权代表身份证复印件（正面）</w:t>
            </w:r>
          </w:p>
        </w:tc>
        <w:tc>
          <w:tcPr>
            <w:tcW w:w="4763" w:type="dxa"/>
            <w:vAlign w:val="center"/>
          </w:tcPr>
          <w:p w:rsidR="003D5B9F" w:rsidRDefault="00D32119">
            <w:pPr>
              <w:autoSpaceDE w:val="0"/>
              <w:autoSpaceDN w:val="0"/>
              <w:adjustRightInd w:val="0"/>
              <w:spacing w:line="360" w:lineRule="auto"/>
              <w:ind w:firstLine="200"/>
              <w:jc w:val="center"/>
              <w:rPr>
                <w:rFonts w:ascii="宋体" w:hAnsi="宋体" w:cs="宋体"/>
                <w:sz w:val="24"/>
              </w:rPr>
            </w:pPr>
            <w:r>
              <w:rPr>
                <w:rFonts w:ascii="宋体" w:hAnsi="宋体" w:cs="宋体" w:hint="eastAsia"/>
                <w:sz w:val="24"/>
              </w:rPr>
              <w:t>被授权代表身份证复印件（背面）</w:t>
            </w:r>
          </w:p>
        </w:tc>
      </w:tr>
    </w:tbl>
    <w:p w:rsidR="003D5B9F" w:rsidRDefault="003D5B9F">
      <w:pPr>
        <w:spacing w:line="360" w:lineRule="auto"/>
        <w:ind w:firstLineChars="200" w:firstLine="480"/>
        <w:rPr>
          <w:rFonts w:ascii="宋体" w:hAnsi="宋体"/>
          <w:sz w:val="24"/>
        </w:rPr>
      </w:pPr>
    </w:p>
    <w:p w:rsidR="003D5B9F" w:rsidRDefault="00D32119">
      <w:pPr>
        <w:spacing w:line="360" w:lineRule="auto"/>
        <w:ind w:firstLineChars="200" w:firstLine="480"/>
        <w:rPr>
          <w:rFonts w:ascii="宋体" w:hAnsi="宋体"/>
          <w:sz w:val="24"/>
        </w:rPr>
      </w:pPr>
      <w:r>
        <w:rPr>
          <w:rFonts w:ascii="宋体" w:hAnsi="宋体" w:hint="eastAsia"/>
          <w:sz w:val="24"/>
        </w:rPr>
        <w:t>备注：</w:t>
      </w:r>
    </w:p>
    <w:p w:rsidR="003D5B9F" w:rsidRDefault="00D32119">
      <w:pPr>
        <w:snapToGrid w:val="0"/>
        <w:spacing w:line="360" w:lineRule="auto"/>
        <w:ind w:firstLineChars="200" w:firstLine="480"/>
        <w:rPr>
          <w:rFonts w:ascii="宋体" w:hAnsi="宋体" w:cs="宋体"/>
          <w:sz w:val="24"/>
        </w:rPr>
      </w:pPr>
      <w:r>
        <w:rPr>
          <w:rFonts w:ascii="宋体" w:hAnsi="宋体" w:cs="宋体" w:hint="eastAsia"/>
          <w:sz w:val="24"/>
        </w:rPr>
        <w:t>1.法定代表人参加报价时，需携带法定代表人资格证明书和本人身份证原件。</w:t>
      </w:r>
    </w:p>
    <w:p w:rsidR="003D5B9F" w:rsidRDefault="00D32119">
      <w:pPr>
        <w:snapToGrid w:val="0"/>
        <w:spacing w:line="360" w:lineRule="auto"/>
        <w:ind w:firstLineChars="200" w:firstLine="480"/>
        <w:rPr>
          <w:rFonts w:ascii="宋体" w:hAnsi="宋体" w:cs="宋体"/>
          <w:sz w:val="24"/>
        </w:rPr>
      </w:pPr>
      <w:r>
        <w:rPr>
          <w:rFonts w:ascii="宋体" w:hAnsi="宋体" w:cs="宋体" w:hint="eastAsia"/>
          <w:sz w:val="24"/>
        </w:rPr>
        <w:t>2.代理人参加报价时，需携带法定代表人授权委托书和本人身份证原件。</w:t>
      </w:r>
    </w:p>
    <w:p w:rsidR="003D5B9F" w:rsidRDefault="003D5B9F">
      <w:pPr>
        <w:snapToGrid w:val="0"/>
        <w:spacing w:line="360" w:lineRule="auto"/>
        <w:ind w:firstLineChars="200" w:firstLine="480"/>
        <w:rPr>
          <w:rFonts w:ascii="宋体" w:hAnsi="宋体" w:cs="宋体"/>
          <w:sz w:val="24"/>
        </w:rPr>
      </w:pPr>
    </w:p>
    <w:p w:rsidR="003D5B9F" w:rsidRDefault="003D5B9F">
      <w:pPr>
        <w:snapToGrid w:val="0"/>
        <w:spacing w:line="360" w:lineRule="auto"/>
        <w:ind w:firstLineChars="200" w:firstLine="480"/>
        <w:rPr>
          <w:rFonts w:ascii="宋体" w:hAnsi="宋体" w:cs="宋体"/>
          <w:sz w:val="24"/>
        </w:rPr>
      </w:pPr>
    </w:p>
    <w:p w:rsidR="003D5B9F" w:rsidRDefault="00D32119">
      <w:pPr>
        <w:widowControl/>
        <w:jc w:val="left"/>
        <w:rPr>
          <w:rFonts w:ascii="宋体" w:hAnsi="宋体" w:cs="宋体"/>
          <w:sz w:val="24"/>
        </w:rPr>
      </w:pPr>
      <w:r>
        <w:rPr>
          <w:rFonts w:ascii="宋体" w:hAnsi="宋体" w:cs="宋体"/>
          <w:sz w:val="24"/>
        </w:rPr>
        <w:br w:type="page"/>
      </w:r>
    </w:p>
    <w:p w:rsidR="003D5B9F" w:rsidRDefault="00D32119">
      <w:pPr>
        <w:widowControl/>
        <w:jc w:val="left"/>
        <w:rPr>
          <w:rFonts w:ascii="宋体" w:hAnsi="宋体" w:cs="宋体"/>
          <w:sz w:val="24"/>
        </w:rPr>
      </w:pPr>
      <w:r>
        <w:rPr>
          <w:rFonts w:ascii="黑体" w:eastAsia="黑体" w:hAnsi="宋体" w:hint="eastAsia"/>
          <w:bCs/>
          <w:color w:val="000000" w:themeColor="text1"/>
          <w:sz w:val="24"/>
          <w:szCs w:val="24"/>
        </w:rPr>
        <w:lastRenderedPageBreak/>
        <w:t>（五）中小企业声明函</w:t>
      </w:r>
      <w:bookmarkEnd w:id="62"/>
      <w:r>
        <w:rPr>
          <w:rFonts w:ascii="黑体" w:eastAsia="黑体" w:hAnsi="黑体" w:hint="eastAsia"/>
          <w:sz w:val="24"/>
          <w:szCs w:val="24"/>
        </w:rPr>
        <w:t>（格式）</w:t>
      </w:r>
    </w:p>
    <w:p w:rsidR="003D5B9F" w:rsidRDefault="003D5B9F">
      <w:pPr>
        <w:spacing w:line="480" w:lineRule="auto"/>
        <w:rPr>
          <w:rFonts w:ascii="宋体"/>
          <w:bCs/>
          <w:color w:val="000000" w:themeColor="text1"/>
          <w:sz w:val="24"/>
          <w:szCs w:val="24"/>
        </w:rPr>
      </w:pPr>
    </w:p>
    <w:p w:rsidR="003D5B9F" w:rsidRDefault="00D32119">
      <w:pPr>
        <w:jc w:val="center"/>
        <w:rPr>
          <w:rFonts w:ascii="黑体" w:eastAsia="黑体"/>
          <w:bCs/>
          <w:color w:val="000000" w:themeColor="text1"/>
          <w:sz w:val="28"/>
          <w:szCs w:val="28"/>
        </w:rPr>
      </w:pPr>
      <w:r>
        <w:rPr>
          <w:rFonts w:ascii="黑体" w:eastAsia="黑体" w:hint="eastAsia"/>
          <w:bCs/>
          <w:color w:val="000000" w:themeColor="text1"/>
          <w:sz w:val="28"/>
          <w:szCs w:val="28"/>
        </w:rPr>
        <w:t>中小企业声明函</w:t>
      </w:r>
    </w:p>
    <w:p w:rsidR="003D5B9F" w:rsidRDefault="00D32119">
      <w:pPr>
        <w:spacing w:line="360" w:lineRule="auto"/>
        <w:ind w:firstLineChars="200" w:firstLine="480"/>
        <w:rPr>
          <w:rFonts w:asciiTheme="minorEastAsia" w:hAnsiTheme="minorEastAsia"/>
          <w:sz w:val="24"/>
          <w:szCs w:val="24"/>
        </w:rPr>
      </w:pPr>
      <w:r>
        <w:rPr>
          <w:rFonts w:asciiTheme="minorEastAsia" w:hAnsiTheme="minorEastAsia"/>
          <w:sz w:val="24"/>
          <w:szCs w:val="24"/>
        </w:rPr>
        <w:t>本公司(联合体)郑重声明，根据《政府采购促进中小企业发展管理办法》(财库〔2020〕46号)的规定，本公司(联合体)参加</w:t>
      </w:r>
      <w:r>
        <w:rPr>
          <w:rFonts w:asciiTheme="minorEastAsia" w:hAnsiTheme="minorEastAsia"/>
          <w:sz w:val="24"/>
          <w:szCs w:val="24"/>
          <w:u w:val="single"/>
        </w:rPr>
        <w:t>(单位名称)</w:t>
      </w:r>
      <w:r>
        <w:rPr>
          <w:rFonts w:asciiTheme="minorEastAsia" w:hAnsiTheme="minorEastAsia"/>
          <w:sz w:val="24"/>
          <w:szCs w:val="24"/>
        </w:rPr>
        <w:t>的</w:t>
      </w:r>
      <w:r>
        <w:rPr>
          <w:rFonts w:asciiTheme="minorEastAsia" w:hAnsiTheme="minorEastAsia"/>
          <w:sz w:val="24"/>
          <w:szCs w:val="24"/>
          <w:u w:val="single"/>
        </w:rPr>
        <w:t>(项目名称)</w:t>
      </w:r>
      <w:r>
        <w:rPr>
          <w:rFonts w:asciiTheme="minorEastAsia" w:hAnsiTheme="minorEastAsia"/>
          <w:sz w:val="24"/>
          <w:szCs w:val="24"/>
        </w:rPr>
        <w:t xml:space="preserve">采购活动，工程的施工单位全部为符合政策要求的中小企业(或者:服务全部由符合政策要求的中小企业承接)。相关企业(含联合体中的中小企业、签订分包意向协议的中小企业)的具体情 </w:t>
      </w:r>
      <w:proofErr w:type="gramStart"/>
      <w:r>
        <w:rPr>
          <w:rFonts w:asciiTheme="minorEastAsia" w:hAnsiTheme="minorEastAsia"/>
          <w:sz w:val="24"/>
          <w:szCs w:val="24"/>
        </w:rPr>
        <w:t>况</w:t>
      </w:r>
      <w:proofErr w:type="gramEnd"/>
      <w:r>
        <w:rPr>
          <w:rFonts w:asciiTheme="minorEastAsia" w:hAnsiTheme="minorEastAsia"/>
          <w:sz w:val="24"/>
          <w:szCs w:val="24"/>
        </w:rPr>
        <w:t>如下:</w:t>
      </w:r>
    </w:p>
    <w:p w:rsidR="003D5B9F" w:rsidRDefault="00D32119">
      <w:pPr>
        <w:spacing w:line="360" w:lineRule="auto"/>
        <w:ind w:firstLineChars="200" w:firstLine="480"/>
        <w:rPr>
          <w:rFonts w:asciiTheme="minorEastAsia" w:hAnsiTheme="minorEastAsia"/>
          <w:sz w:val="24"/>
          <w:szCs w:val="24"/>
        </w:rPr>
      </w:pPr>
      <w:r>
        <w:rPr>
          <w:rFonts w:asciiTheme="minorEastAsia" w:hAnsiTheme="minorEastAsia"/>
          <w:sz w:val="24"/>
          <w:szCs w:val="24"/>
        </w:rPr>
        <w:t>1.</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hint="eastAsia"/>
          <w:sz w:val="24"/>
          <w:szCs w:val="24"/>
        </w:rPr>
        <w:t>；</w:t>
      </w:r>
      <w:r>
        <w:rPr>
          <w:rFonts w:asciiTheme="minorEastAsia" w:hAnsiTheme="minorEastAsia"/>
          <w:sz w:val="24"/>
          <w:szCs w:val="24"/>
        </w:rPr>
        <w:t>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w:t>
      </w:r>
      <w:r>
        <w:rPr>
          <w:rFonts w:asciiTheme="minorEastAsia" w:hAnsiTheme="minorEastAsia"/>
          <w:sz w:val="24"/>
          <w:szCs w:val="24"/>
          <w:vertAlign w:val="superscript"/>
        </w:rPr>
        <w:t>1</w:t>
      </w:r>
      <w:r>
        <w:rPr>
          <w:rFonts w:asciiTheme="minorEastAsia" w:hAnsiTheme="minorEastAsia"/>
          <w:sz w:val="24"/>
          <w:szCs w:val="24"/>
        </w:rPr>
        <w:t>，属于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3D5B9F" w:rsidRDefault="00D32119">
      <w:pPr>
        <w:spacing w:line="360" w:lineRule="auto"/>
        <w:ind w:firstLineChars="200" w:firstLine="480"/>
        <w:rPr>
          <w:rFonts w:asciiTheme="minorEastAsia" w:hAnsiTheme="minorEastAsia"/>
          <w:sz w:val="24"/>
          <w:szCs w:val="24"/>
        </w:rPr>
      </w:pPr>
      <w:r>
        <w:rPr>
          <w:rFonts w:asciiTheme="minorEastAsia" w:hAnsiTheme="minorEastAsia"/>
          <w:sz w:val="24"/>
          <w:szCs w:val="24"/>
        </w:rPr>
        <w:t>2.</w:t>
      </w:r>
      <w:r>
        <w:rPr>
          <w:rFonts w:asciiTheme="minorEastAsia" w:hAnsiTheme="minorEastAsia"/>
          <w:sz w:val="24"/>
          <w:szCs w:val="24"/>
          <w:u w:val="single"/>
        </w:rPr>
        <w:t xml:space="preserve"> (标的名称) </w:t>
      </w:r>
      <w:r>
        <w:rPr>
          <w:rFonts w:asciiTheme="minorEastAsia" w:hAnsiTheme="minorEastAsia"/>
          <w:sz w:val="24"/>
          <w:szCs w:val="24"/>
        </w:rPr>
        <w:t>，属于</w:t>
      </w:r>
      <w:r>
        <w:rPr>
          <w:rFonts w:asciiTheme="minorEastAsia" w:hAnsiTheme="minorEastAsia"/>
          <w:sz w:val="24"/>
          <w:szCs w:val="24"/>
          <w:u w:val="single"/>
        </w:rPr>
        <w:t>(采购文件中明确的所属行业)</w:t>
      </w:r>
      <w:r>
        <w:rPr>
          <w:rFonts w:asciiTheme="minorEastAsia" w:hAnsiTheme="minorEastAsia"/>
          <w:sz w:val="24"/>
          <w:szCs w:val="24"/>
        </w:rPr>
        <w:t>; 承建(承接)企业为</w:t>
      </w:r>
      <w:r>
        <w:rPr>
          <w:rFonts w:asciiTheme="minorEastAsia" w:hAnsiTheme="minorEastAsia"/>
          <w:sz w:val="24"/>
          <w:szCs w:val="24"/>
          <w:u w:val="single"/>
        </w:rPr>
        <w:t>(企业名称)</w:t>
      </w:r>
      <w:r>
        <w:rPr>
          <w:rFonts w:asciiTheme="minorEastAsia" w:hAnsiTheme="minorEastAsia"/>
          <w:sz w:val="24"/>
          <w:szCs w:val="24"/>
        </w:rPr>
        <w:t>，从业人员</w:t>
      </w:r>
      <w:r>
        <w:rPr>
          <w:rFonts w:asciiTheme="minorEastAsia" w:hAnsiTheme="minorEastAsia"/>
          <w:sz w:val="24"/>
          <w:szCs w:val="24"/>
          <w:u w:val="single"/>
        </w:rPr>
        <w:t xml:space="preserve">   </w:t>
      </w:r>
      <w:r>
        <w:rPr>
          <w:rFonts w:asciiTheme="minorEastAsia" w:hAnsiTheme="minorEastAsia"/>
          <w:sz w:val="24"/>
          <w:szCs w:val="24"/>
        </w:rPr>
        <w:t>人，营业收入为</w:t>
      </w:r>
      <w:r>
        <w:rPr>
          <w:rFonts w:asciiTheme="minorEastAsia" w:hAnsiTheme="minorEastAsia"/>
          <w:sz w:val="24"/>
          <w:szCs w:val="24"/>
          <w:u w:val="single"/>
        </w:rPr>
        <w:t xml:space="preserve">   </w:t>
      </w:r>
      <w:r>
        <w:rPr>
          <w:rFonts w:asciiTheme="minorEastAsia" w:hAnsiTheme="minorEastAsia"/>
          <w:sz w:val="24"/>
          <w:szCs w:val="24"/>
        </w:rPr>
        <w:t>万元，资产总额为</w:t>
      </w:r>
      <w:r>
        <w:rPr>
          <w:rFonts w:asciiTheme="minorEastAsia" w:hAnsiTheme="minorEastAsia"/>
          <w:sz w:val="24"/>
          <w:szCs w:val="24"/>
          <w:u w:val="single"/>
        </w:rPr>
        <w:t xml:space="preserve">   </w:t>
      </w:r>
      <w:r>
        <w:rPr>
          <w:rFonts w:asciiTheme="minorEastAsia" w:hAnsiTheme="minorEastAsia"/>
          <w:sz w:val="24"/>
          <w:szCs w:val="24"/>
        </w:rPr>
        <w:t>万元，属于</w:t>
      </w:r>
      <w:r>
        <w:rPr>
          <w:rFonts w:asciiTheme="minorEastAsia" w:hAnsiTheme="minorEastAsia"/>
          <w:sz w:val="24"/>
          <w:szCs w:val="24"/>
          <w:u w:val="single"/>
        </w:rPr>
        <w:t>(中型企业、小型企业、微型企业)</w:t>
      </w:r>
      <w:r>
        <w:rPr>
          <w:rFonts w:asciiTheme="minorEastAsia" w:hAnsiTheme="minorEastAsia"/>
          <w:sz w:val="24"/>
          <w:szCs w:val="24"/>
        </w:rPr>
        <w:t>;</w:t>
      </w:r>
    </w:p>
    <w:p w:rsidR="003D5B9F" w:rsidRDefault="00D32119">
      <w:pPr>
        <w:spacing w:line="360" w:lineRule="auto"/>
        <w:ind w:firstLineChars="200" w:firstLine="480"/>
        <w:rPr>
          <w:rFonts w:asciiTheme="minorEastAsia" w:hAnsiTheme="minorEastAsia"/>
          <w:sz w:val="24"/>
          <w:szCs w:val="24"/>
        </w:rPr>
      </w:pPr>
      <w:r>
        <w:rPr>
          <w:rFonts w:asciiTheme="minorEastAsia" w:hAnsiTheme="minorEastAsia"/>
          <w:sz w:val="24"/>
          <w:szCs w:val="24"/>
        </w:rPr>
        <w:t>......</w:t>
      </w:r>
    </w:p>
    <w:p w:rsidR="003D5B9F" w:rsidRDefault="00D32119">
      <w:pPr>
        <w:spacing w:line="360" w:lineRule="auto"/>
        <w:ind w:firstLineChars="200" w:firstLine="480"/>
        <w:rPr>
          <w:rFonts w:asciiTheme="minorEastAsia" w:hAnsiTheme="minorEastAsia"/>
          <w:sz w:val="24"/>
          <w:szCs w:val="24"/>
        </w:rPr>
      </w:pPr>
      <w:r>
        <w:rPr>
          <w:rFonts w:asciiTheme="minorEastAsia" w:hAnsiTheme="minorEastAsia"/>
          <w:sz w:val="24"/>
          <w:szCs w:val="24"/>
        </w:rPr>
        <w:t>以上企业，不属于大企业的分支机构，不存在控股股东 为大企业的情形，也不存在与大企业的负责人为同一人的情形。</w:t>
      </w:r>
    </w:p>
    <w:p w:rsidR="003D5B9F" w:rsidRDefault="00D32119">
      <w:pPr>
        <w:spacing w:line="360" w:lineRule="auto"/>
        <w:ind w:firstLineChars="200" w:firstLine="480"/>
        <w:rPr>
          <w:rFonts w:asciiTheme="minorEastAsia" w:hAnsiTheme="minorEastAsia"/>
          <w:sz w:val="24"/>
          <w:szCs w:val="24"/>
        </w:rPr>
      </w:pPr>
      <w:r>
        <w:rPr>
          <w:rFonts w:asciiTheme="minorEastAsia" w:hAnsiTheme="minorEastAsia"/>
          <w:sz w:val="24"/>
          <w:szCs w:val="24"/>
        </w:rPr>
        <w:t>本企业对上述声明内容的真实性负责。如有虚假，将依法承担相应责任。</w:t>
      </w:r>
    </w:p>
    <w:p w:rsidR="003D5B9F" w:rsidRDefault="00D32119">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单位</w:t>
      </w:r>
      <w:r>
        <w:rPr>
          <w:rFonts w:asciiTheme="minorEastAsia" w:hAnsiTheme="minorEastAsia"/>
          <w:sz w:val="24"/>
          <w:szCs w:val="24"/>
        </w:rPr>
        <w:t xml:space="preserve">名称(盖章): </w:t>
      </w:r>
    </w:p>
    <w:p w:rsidR="003D5B9F" w:rsidRDefault="00D32119">
      <w:pPr>
        <w:spacing w:line="360" w:lineRule="auto"/>
        <w:ind w:right="560" w:firstLineChars="200" w:firstLine="480"/>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日期:</w:t>
      </w:r>
      <w:r>
        <w:rPr>
          <w:rFonts w:ascii="宋体" w:hAnsi="宋体" w:hint="eastAsia"/>
          <w:bCs/>
          <w:sz w:val="24"/>
          <w:u w:val="single"/>
        </w:rPr>
        <w:t xml:space="preserve"> 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3D5B9F" w:rsidRDefault="003D5B9F">
      <w:pPr>
        <w:spacing w:line="360" w:lineRule="auto"/>
        <w:ind w:right="560" w:firstLineChars="200" w:firstLine="480"/>
        <w:jc w:val="center"/>
        <w:rPr>
          <w:rFonts w:asciiTheme="minorEastAsia" w:hAnsiTheme="minorEastAsia"/>
          <w:sz w:val="24"/>
          <w:szCs w:val="24"/>
        </w:rPr>
      </w:pPr>
    </w:p>
    <w:p w:rsidR="003D5B9F" w:rsidRDefault="003D5B9F">
      <w:pPr>
        <w:spacing w:line="360" w:lineRule="auto"/>
        <w:ind w:right="560" w:firstLineChars="200" w:firstLine="480"/>
        <w:jc w:val="center"/>
        <w:rPr>
          <w:rFonts w:asciiTheme="minorEastAsia" w:hAnsiTheme="minorEastAsia"/>
          <w:sz w:val="24"/>
          <w:szCs w:val="24"/>
        </w:rPr>
      </w:pPr>
    </w:p>
    <w:p w:rsidR="003D5B9F" w:rsidRDefault="003D5B9F">
      <w:pPr>
        <w:spacing w:line="360" w:lineRule="auto"/>
        <w:ind w:right="560" w:firstLineChars="200" w:firstLine="480"/>
        <w:jc w:val="center"/>
        <w:rPr>
          <w:rFonts w:asciiTheme="minorEastAsia" w:hAnsiTheme="minorEastAsia"/>
          <w:sz w:val="24"/>
          <w:szCs w:val="24"/>
        </w:rPr>
      </w:pPr>
    </w:p>
    <w:p w:rsidR="003D5B9F" w:rsidRDefault="00D32119" w:rsidP="00926C2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注：投标人如属于以上情形的请提供。如不提供此声明函的，价格将不做相应扣除。为便于开标，本表可以另行单独密封。</w:t>
      </w:r>
    </w:p>
    <w:p w:rsidR="003D5B9F" w:rsidRDefault="003D5B9F">
      <w:pPr>
        <w:spacing w:line="360" w:lineRule="auto"/>
        <w:ind w:firstLineChars="200" w:firstLine="480"/>
        <w:rPr>
          <w:rFonts w:ascii="仿宋" w:eastAsia="仿宋" w:hAnsi="仿宋"/>
          <w:sz w:val="24"/>
          <w:szCs w:val="24"/>
        </w:rPr>
      </w:pPr>
    </w:p>
    <w:p w:rsidR="003D5B9F" w:rsidRDefault="003D5B9F">
      <w:pPr>
        <w:spacing w:line="360" w:lineRule="auto"/>
        <w:ind w:firstLineChars="200" w:firstLine="480"/>
        <w:rPr>
          <w:rFonts w:ascii="仿宋" w:eastAsia="仿宋" w:hAnsi="仿宋"/>
          <w:sz w:val="24"/>
          <w:szCs w:val="24"/>
        </w:rPr>
      </w:pPr>
    </w:p>
    <w:p w:rsidR="003D5B9F" w:rsidRDefault="003D5B9F">
      <w:pPr>
        <w:spacing w:line="360" w:lineRule="auto"/>
        <w:rPr>
          <w:rFonts w:ascii="仿宋" w:eastAsia="仿宋" w:hAnsi="仿宋"/>
          <w:sz w:val="24"/>
          <w:szCs w:val="24"/>
        </w:rPr>
      </w:pPr>
    </w:p>
    <w:p w:rsidR="003D5B9F" w:rsidRDefault="003D5B9F">
      <w:pPr>
        <w:spacing w:line="360" w:lineRule="auto"/>
        <w:rPr>
          <w:rFonts w:ascii="仿宋" w:eastAsia="仿宋" w:hAnsi="仿宋"/>
          <w:sz w:val="24"/>
          <w:szCs w:val="24"/>
        </w:rPr>
      </w:pPr>
    </w:p>
    <w:p w:rsidR="003D5B9F" w:rsidRDefault="00D32119">
      <w:pPr>
        <w:rPr>
          <w:rFonts w:ascii="宋体" w:eastAsia="宋体" w:hAnsi="宋体"/>
          <w:u w:val="single"/>
        </w:rPr>
      </w:pPr>
      <w:r>
        <w:rPr>
          <w:rFonts w:ascii="宋体" w:eastAsia="宋体" w:hAnsi="宋体" w:hint="eastAsia"/>
          <w:u w:val="single"/>
        </w:rPr>
        <w:t xml:space="preserve"> </w:t>
      </w:r>
      <w:r>
        <w:rPr>
          <w:rFonts w:ascii="宋体" w:eastAsia="宋体" w:hAnsi="宋体"/>
          <w:u w:val="single"/>
        </w:rPr>
        <w:t xml:space="preserve">                     </w:t>
      </w:r>
    </w:p>
    <w:p w:rsidR="003D5B9F" w:rsidRDefault="00D32119">
      <w:pPr>
        <w:spacing w:line="480" w:lineRule="auto"/>
        <w:rPr>
          <w:rFonts w:ascii="宋体"/>
          <w:bCs/>
          <w:color w:val="000000" w:themeColor="text1"/>
          <w:szCs w:val="21"/>
        </w:rPr>
      </w:pPr>
      <w:r>
        <w:rPr>
          <w:rFonts w:ascii="宋体" w:eastAsia="宋体" w:hAnsi="宋体"/>
          <w:szCs w:val="21"/>
          <w:vertAlign w:val="superscript"/>
        </w:rPr>
        <w:t>1</w:t>
      </w:r>
      <w:r>
        <w:rPr>
          <w:rFonts w:ascii="宋体" w:eastAsia="宋体" w:hAnsi="宋体"/>
          <w:szCs w:val="21"/>
        </w:rPr>
        <w:t>从业人员、营业收入、资产总额填报上一年度数据，无上</w:t>
      </w:r>
      <w:proofErr w:type="gramStart"/>
      <w:r>
        <w:rPr>
          <w:rFonts w:ascii="宋体" w:eastAsia="宋体" w:hAnsi="宋体"/>
          <w:szCs w:val="21"/>
        </w:rPr>
        <w:t>一</w:t>
      </w:r>
      <w:proofErr w:type="gramEnd"/>
      <w:r>
        <w:rPr>
          <w:rFonts w:ascii="宋体" w:eastAsia="宋体" w:hAnsi="宋体"/>
          <w:szCs w:val="21"/>
        </w:rPr>
        <w:t>年度数据的新成立企业可不填报</w:t>
      </w:r>
      <w:r>
        <w:rPr>
          <w:rFonts w:ascii="宋体" w:eastAsia="宋体" w:hAnsi="宋体" w:hint="eastAsia"/>
          <w:szCs w:val="21"/>
        </w:rPr>
        <w:t>。</w:t>
      </w:r>
    </w:p>
    <w:p w:rsidR="003D5B9F" w:rsidRDefault="00D32119">
      <w:pPr>
        <w:widowControl/>
        <w:jc w:val="left"/>
        <w:rPr>
          <w:rFonts w:ascii="黑体" w:eastAsia="黑体" w:hAnsi="宋体"/>
          <w:bCs/>
          <w:color w:val="000000" w:themeColor="text1"/>
          <w:sz w:val="24"/>
          <w:szCs w:val="24"/>
        </w:rPr>
      </w:pPr>
      <w:r>
        <w:rPr>
          <w:rFonts w:ascii="黑体" w:eastAsia="黑体" w:hAnsi="宋体"/>
          <w:bCs/>
          <w:color w:val="000000" w:themeColor="text1"/>
          <w:sz w:val="24"/>
          <w:szCs w:val="24"/>
        </w:rPr>
        <w:br w:type="page"/>
      </w:r>
    </w:p>
    <w:p w:rsidR="003D5B9F" w:rsidRDefault="00D32119">
      <w:pPr>
        <w:widowControl/>
        <w:jc w:val="left"/>
        <w:rPr>
          <w:rFonts w:ascii="黑体" w:eastAsia="黑体" w:hAnsi="宋体"/>
          <w:bCs/>
          <w:color w:val="000000" w:themeColor="text1"/>
          <w:sz w:val="24"/>
          <w:szCs w:val="24"/>
        </w:rPr>
      </w:pPr>
      <w:bookmarkStart w:id="63" w:name="_Toc55147057"/>
      <w:r>
        <w:rPr>
          <w:rFonts w:ascii="黑体" w:eastAsia="黑体" w:hAnsi="宋体" w:hint="eastAsia"/>
          <w:bCs/>
          <w:color w:val="000000" w:themeColor="text1"/>
          <w:sz w:val="24"/>
          <w:szCs w:val="24"/>
        </w:rPr>
        <w:lastRenderedPageBreak/>
        <w:t>（六）</w:t>
      </w:r>
      <w:bookmarkStart w:id="64" w:name="OLE_LINK14"/>
      <w:bookmarkStart w:id="65" w:name="OLE_LINK13"/>
      <w:r>
        <w:rPr>
          <w:rFonts w:ascii="黑体" w:eastAsia="黑体" w:hAnsi="宋体" w:hint="eastAsia"/>
          <w:bCs/>
          <w:color w:val="000000" w:themeColor="text1"/>
          <w:sz w:val="24"/>
          <w:szCs w:val="24"/>
        </w:rPr>
        <w:t>残疾人福利性单位声明函</w:t>
      </w:r>
      <w:bookmarkEnd w:id="63"/>
      <w:r>
        <w:rPr>
          <w:rFonts w:ascii="黑体" w:eastAsia="黑体" w:hAnsi="黑体" w:hint="eastAsia"/>
          <w:sz w:val="24"/>
          <w:szCs w:val="24"/>
        </w:rPr>
        <w:t>（格式）</w:t>
      </w:r>
    </w:p>
    <w:bookmarkEnd w:id="64"/>
    <w:bookmarkEnd w:id="65"/>
    <w:p w:rsidR="003D5B9F" w:rsidRDefault="003D5B9F">
      <w:pPr>
        <w:spacing w:line="588" w:lineRule="exact"/>
        <w:rPr>
          <w:rFonts w:ascii="仿宋_GB2312" w:eastAsia="仿宋_GB2312"/>
          <w:b/>
          <w:color w:val="000000" w:themeColor="text1"/>
          <w:spacing w:val="6"/>
          <w:sz w:val="30"/>
          <w:szCs w:val="30"/>
        </w:rPr>
      </w:pPr>
    </w:p>
    <w:p w:rsidR="003D5B9F" w:rsidRDefault="00D32119">
      <w:pPr>
        <w:jc w:val="center"/>
        <w:rPr>
          <w:rFonts w:ascii="黑体" w:eastAsia="黑体"/>
          <w:bCs/>
          <w:color w:val="000000" w:themeColor="text1"/>
          <w:sz w:val="28"/>
          <w:szCs w:val="28"/>
        </w:rPr>
      </w:pPr>
      <w:r>
        <w:rPr>
          <w:rFonts w:ascii="黑体" w:eastAsia="黑体" w:hint="eastAsia"/>
          <w:bCs/>
          <w:color w:val="000000" w:themeColor="text1"/>
          <w:sz w:val="28"/>
          <w:szCs w:val="28"/>
        </w:rPr>
        <w:t>残疾人福利性单位声明函</w:t>
      </w:r>
    </w:p>
    <w:p w:rsidR="003D5B9F" w:rsidRDefault="003D5B9F">
      <w:pPr>
        <w:jc w:val="center"/>
        <w:rPr>
          <w:rFonts w:ascii="黑体" w:eastAsia="黑体"/>
          <w:bCs/>
          <w:color w:val="000000" w:themeColor="text1"/>
          <w:sz w:val="28"/>
          <w:szCs w:val="28"/>
        </w:rPr>
      </w:pPr>
    </w:p>
    <w:p w:rsidR="003D5B9F" w:rsidRDefault="00D32119">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本单位郑重声明，根据《财政部 民政部 中国残疾人联合会关于促进残疾人就业政府采购政策的通知》（财库〔2017〕 141号）的规定，本单位为符合条件的残疾人福利性单位，且本单位参</w:t>
      </w:r>
      <w:r>
        <w:rPr>
          <w:rFonts w:ascii="宋体" w:hAnsi="宋体" w:hint="eastAsia"/>
          <w:bCs/>
          <w:color w:val="000000" w:themeColor="text1"/>
          <w:sz w:val="24"/>
          <w:szCs w:val="24"/>
          <w:u w:val="single"/>
        </w:rPr>
        <w:t>加__            ____</w:t>
      </w:r>
      <w:r>
        <w:rPr>
          <w:rFonts w:ascii="宋体" w:hAnsi="宋体" w:hint="eastAsia"/>
          <w:bCs/>
          <w:color w:val="000000" w:themeColor="text1"/>
          <w:sz w:val="24"/>
          <w:szCs w:val="24"/>
        </w:rPr>
        <w:t>单位的</w:t>
      </w:r>
      <w:r>
        <w:rPr>
          <w:rFonts w:ascii="宋体" w:hAnsi="宋体" w:hint="eastAsia"/>
          <w:bCs/>
          <w:color w:val="000000" w:themeColor="text1"/>
          <w:sz w:val="24"/>
          <w:szCs w:val="24"/>
          <w:u w:val="single"/>
        </w:rPr>
        <w:t>___              ___</w:t>
      </w:r>
      <w:r>
        <w:rPr>
          <w:rFonts w:ascii="宋体" w:hAnsi="宋体" w:hint="eastAsia"/>
          <w:bCs/>
          <w:color w:val="000000" w:themeColor="text1"/>
          <w:sz w:val="24"/>
          <w:szCs w:val="24"/>
        </w:rPr>
        <w:t>项目采购活动提供本单位制造的货物（由本单位承担工程/提供服务），或者提供其他残疾人福利性单位制造的货物（不包括使用非残疾人福利性单位注册商标的货物）。</w:t>
      </w:r>
    </w:p>
    <w:p w:rsidR="003D5B9F" w:rsidRDefault="00D32119">
      <w:pPr>
        <w:spacing w:line="360" w:lineRule="auto"/>
        <w:ind w:firstLineChars="200" w:firstLine="480"/>
        <w:rPr>
          <w:rFonts w:ascii="宋体" w:hAnsi="宋体"/>
          <w:bCs/>
          <w:color w:val="000000" w:themeColor="text1"/>
          <w:sz w:val="24"/>
          <w:szCs w:val="24"/>
        </w:rPr>
      </w:pPr>
      <w:r>
        <w:rPr>
          <w:rFonts w:ascii="宋体" w:hAnsi="宋体" w:hint="eastAsia"/>
          <w:bCs/>
          <w:color w:val="000000" w:themeColor="text1"/>
          <w:sz w:val="24"/>
          <w:szCs w:val="24"/>
        </w:rPr>
        <w:t>本单位对上述声明的真实性负责。如有虚假，将依法承担相应责任。</w:t>
      </w: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D32119">
      <w:pPr>
        <w:spacing w:line="360" w:lineRule="auto"/>
        <w:ind w:right="1920" w:firstLineChars="200" w:firstLine="480"/>
        <w:jc w:val="center"/>
        <w:rPr>
          <w:rFonts w:ascii="宋体" w:hAnsi="宋体"/>
          <w:bCs/>
          <w:color w:val="000000" w:themeColor="text1"/>
          <w:sz w:val="24"/>
          <w:szCs w:val="24"/>
        </w:rPr>
      </w:pPr>
      <w:r>
        <w:rPr>
          <w:rFonts w:ascii="宋体" w:hAnsi="宋体" w:hint="eastAsia"/>
          <w:bCs/>
          <w:color w:val="000000" w:themeColor="text1"/>
          <w:sz w:val="24"/>
          <w:szCs w:val="24"/>
        </w:rPr>
        <w:t xml:space="preserve">                                         供应商</w:t>
      </w:r>
      <w:r>
        <w:rPr>
          <w:rFonts w:asciiTheme="minorEastAsia" w:hAnsiTheme="minorEastAsia"/>
          <w:sz w:val="24"/>
          <w:szCs w:val="24"/>
        </w:rPr>
        <w:t>名称</w:t>
      </w:r>
      <w:r>
        <w:rPr>
          <w:rFonts w:ascii="宋体" w:hAnsi="宋体" w:hint="eastAsia"/>
          <w:bCs/>
          <w:color w:val="000000" w:themeColor="text1"/>
          <w:sz w:val="24"/>
          <w:szCs w:val="24"/>
        </w:rPr>
        <w:t>（盖章）：</w:t>
      </w:r>
    </w:p>
    <w:p w:rsidR="003D5B9F" w:rsidRDefault="00D32119">
      <w:pPr>
        <w:spacing w:line="360" w:lineRule="auto"/>
        <w:ind w:right="960"/>
        <w:jc w:val="right"/>
        <w:rPr>
          <w:rFonts w:ascii="宋体" w:hAnsi="宋体"/>
          <w:bCs/>
          <w:color w:val="000000" w:themeColor="text1"/>
          <w:sz w:val="24"/>
          <w:szCs w:val="24"/>
        </w:rPr>
      </w:pPr>
      <w:r>
        <w:rPr>
          <w:rFonts w:ascii="宋体" w:hAnsi="宋体" w:hint="eastAsia"/>
          <w:bCs/>
          <w:color w:val="000000" w:themeColor="text1"/>
          <w:sz w:val="24"/>
          <w:szCs w:val="24"/>
        </w:rPr>
        <w:t>日  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3D5B9F" w:rsidRDefault="00D32119">
      <w:pPr>
        <w:widowControl/>
        <w:jc w:val="left"/>
        <w:rPr>
          <w:rFonts w:ascii="黑体" w:eastAsia="黑体" w:hAnsi="宋体"/>
          <w:bCs/>
          <w:color w:val="000000" w:themeColor="text1"/>
          <w:sz w:val="24"/>
          <w:szCs w:val="24"/>
        </w:rPr>
      </w:pPr>
      <w:r>
        <w:br w:type="page"/>
      </w:r>
      <w:bookmarkStart w:id="66" w:name="_Toc59000743"/>
      <w:r>
        <w:rPr>
          <w:rFonts w:ascii="黑体" w:eastAsia="黑体" w:hAnsi="宋体" w:hint="eastAsia"/>
          <w:bCs/>
          <w:color w:val="000000" w:themeColor="text1"/>
          <w:sz w:val="24"/>
          <w:szCs w:val="24"/>
        </w:rPr>
        <w:lastRenderedPageBreak/>
        <w:t>（七）具备履行合同所必需的设备和专业技术能力的书面声明（格式）</w:t>
      </w:r>
    </w:p>
    <w:p w:rsidR="003D5B9F" w:rsidRDefault="003D5B9F">
      <w:pPr>
        <w:widowControl/>
        <w:jc w:val="left"/>
        <w:rPr>
          <w:rFonts w:ascii="黑体" w:eastAsia="黑体" w:hAnsi="宋体"/>
          <w:bCs/>
          <w:sz w:val="24"/>
          <w:szCs w:val="24"/>
        </w:rPr>
      </w:pPr>
    </w:p>
    <w:p w:rsidR="003D5B9F" w:rsidRDefault="003D5B9F">
      <w:pPr>
        <w:widowControl/>
        <w:jc w:val="left"/>
        <w:rPr>
          <w:rFonts w:ascii="黑体" w:eastAsia="黑体" w:hAnsi="宋体"/>
          <w:bCs/>
          <w:sz w:val="24"/>
          <w:szCs w:val="24"/>
        </w:rPr>
      </w:pPr>
    </w:p>
    <w:p w:rsidR="003D5B9F" w:rsidRDefault="00D32119">
      <w:pPr>
        <w:tabs>
          <w:tab w:val="left" w:pos="360"/>
        </w:tabs>
        <w:ind w:firstLine="561"/>
        <w:jc w:val="center"/>
        <w:rPr>
          <w:rFonts w:ascii="黑体" w:eastAsia="黑体" w:hAnsi="黑体" w:cs="Times New Roman"/>
          <w:sz w:val="28"/>
          <w:szCs w:val="28"/>
        </w:rPr>
      </w:pPr>
      <w:r>
        <w:rPr>
          <w:rFonts w:ascii="黑体" w:eastAsia="黑体" w:hAnsi="黑体" w:cs="Times New Roman" w:hint="eastAsia"/>
          <w:sz w:val="28"/>
          <w:szCs w:val="28"/>
        </w:rPr>
        <w:t>具备履行合同所必需的设备和专业技术能力的书面声明</w:t>
      </w:r>
      <w:bookmarkEnd w:id="66"/>
    </w:p>
    <w:p w:rsidR="003D5B9F" w:rsidRDefault="003D5B9F"/>
    <w:p w:rsidR="003D5B9F" w:rsidRDefault="00D32119">
      <w:pPr>
        <w:spacing w:line="360" w:lineRule="auto"/>
        <w:ind w:firstLineChars="200" w:firstLine="480"/>
        <w:rPr>
          <w:rFonts w:ascii="宋体" w:hAnsi="宋体"/>
          <w:bCs/>
          <w:sz w:val="24"/>
        </w:rPr>
      </w:pPr>
      <w:r>
        <w:rPr>
          <w:rFonts w:ascii="宋体" w:hAnsi="宋体" w:hint="eastAsia"/>
          <w:bCs/>
          <w:sz w:val="24"/>
        </w:rPr>
        <w:t>我单位郑重声明：我单位具备履行本项采购合同所必需的设备和专业技术能力，为履行本项采购合同我单位具备如下主要设备和主要专业技术能力：</w:t>
      </w:r>
    </w:p>
    <w:p w:rsidR="003D5B9F" w:rsidRDefault="00D32119">
      <w:pPr>
        <w:spacing w:line="360" w:lineRule="auto"/>
        <w:ind w:firstLineChars="200" w:firstLine="480"/>
        <w:rPr>
          <w:rFonts w:ascii="宋体" w:hAnsi="宋体"/>
          <w:bCs/>
          <w:sz w:val="24"/>
        </w:rPr>
      </w:pPr>
      <w:r>
        <w:rPr>
          <w:rFonts w:ascii="宋体" w:hAnsi="宋体" w:hint="eastAsia"/>
          <w:bCs/>
          <w:sz w:val="24"/>
        </w:rPr>
        <w:t xml:space="preserve">主要设备有：            </w:t>
      </w:r>
    </w:p>
    <w:p w:rsidR="003D5B9F" w:rsidRDefault="00D32119">
      <w:pPr>
        <w:spacing w:line="360" w:lineRule="auto"/>
        <w:ind w:firstLineChars="200" w:firstLine="480"/>
        <w:rPr>
          <w:rFonts w:ascii="宋体" w:hAnsi="宋体"/>
          <w:bCs/>
          <w:sz w:val="24"/>
        </w:rPr>
      </w:pPr>
      <w:r>
        <w:rPr>
          <w:rFonts w:ascii="宋体" w:hAnsi="宋体" w:hint="eastAsia"/>
          <w:bCs/>
          <w:sz w:val="24"/>
        </w:rPr>
        <w:t xml:space="preserve">主要专业技术能力有：  </w:t>
      </w:r>
    </w:p>
    <w:p w:rsidR="003D5B9F" w:rsidRDefault="003D5B9F">
      <w:pPr>
        <w:spacing w:line="460" w:lineRule="exact"/>
        <w:rPr>
          <w:rFonts w:ascii="宋体" w:hAnsi="宋体"/>
          <w:bCs/>
          <w:sz w:val="24"/>
        </w:rPr>
      </w:pPr>
    </w:p>
    <w:p w:rsidR="003D5B9F" w:rsidRDefault="003D5B9F">
      <w:pPr>
        <w:spacing w:line="460" w:lineRule="exact"/>
        <w:rPr>
          <w:rFonts w:ascii="宋体" w:hAnsi="宋体"/>
          <w:bCs/>
          <w:sz w:val="24"/>
        </w:rPr>
      </w:pPr>
    </w:p>
    <w:p w:rsidR="003D5B9F" w:rsidRDefault="00D32119">
      <w:pPr>
        <w:spacing w:line="460" w:lineRule="exact"/>
        <w:ind w:firstLineChars="1300" w:firstLine="3120"/>
        <w:jc w:val="left"/>
        <w:rPr>
          <w:rFonts w:ascii="宋体" w:hAnsi="宋体"/>
          <w:bCs/>
          <w:sz w:val="24"/>
        </w:rPr>
      </w:pPr>
      <w:r>
        <w:rPr>
          <w:rFonts w:ascii="宋体" w:hAnsi="宋体" w:hint="eastAsia"/>
          <w:bCs/>
          <w:sz w:val="24"/>
        </w:rPr>
        <w:t>单位名称（公章）：</w:t>
      </w:r>
    </w:p>
    <w:p w:rsidR="003D5B9F" w:rsidRDefault="00D32119">
      <w:pPr>
        <w:spacing w:line="460" w:lineRule="exact"/>
        <w:ind w:firstLineChars="1300" w:firstLine="3120"/>
        <w:jc w:val="left"/>
        <w:rPr>
          <w:rFonts w:ascii="宋体" w:hAnsi="宋体"/>
          <w:bCs/>
          <w:sz w:val="24"/>
        </w:rPr>
      </w:pPr>
      <w:r>
        <w:rPr>
          <w:rFonts w:ascii="宋体" w:hAnsi="宋体" w:hint="eastAsia"/>
          <w:bCs/>
          <w:sz w:val="24"/>
        </w:rPr>
        <w:t>法定代表人或代理人（签字或盖章）：</w:t>
      </w:r>
      <w:r>
        <w:rPr>
          <w:rFonts w:ascii="宋体" w:hAnsi="宋体" w:hint="eastAsia"/>
          <w:bCs/>
          <w:sz w:val="24"/>
          <w:u w:val="single"/>
        </w:rPr>
        <w:t>_____________</w:t>
      </w:r>
    </w:p>
    <w:p w:rsidR="003D5B9F" w:rsidRDefault="00D32119">
      <w:pPr>
        <w:spacing w:line="460" w:lineRule="exact"/>
        <w:ind w:firstLineChars="1300" w:firstLine="3120"/>
        <w:jc w:val="left"/>
        <w:rPr>
          <w:rFonts w:ascii="宋体" w:hAnsi="宋体"/>
          <w:bCs/>
          <w:sz w:val="24"/>
        </w:rPr>
      </w:pPr>
      <w:r>
        <w:rPr>
          <w:rFonts w:ascii="宋体" w:hAnsi="宋体" w:hint="eastAsia"/>
          <w:bCs/>
          <w:sz w:val="24"/>
        </w:rPr>
        <w:t>日期：</w:t>
      </w:r>
      <w:r>
        <w:rPr>
          <w:rFonts w:ascii="宋体" w:hAnsi="宋体" w:hint="eastAsia"/>
          <w:bCs/>
          <w:sz w:val="24"/>
          <w:u w:val="single"/>
        </w:rPr>
        <w:t>______</w:t>
      </w:r>
      <w:r>
        <w:rPr>
          <w:rFonts w:ascii="宋体" w:hAnsi="宋体" w:hint="eastAsia"/>
          <w:bCs/>
          <w:sz w:val="24"/>
        </w:rPr>
        <w:t>年</w:t>
      </w:r>
      <w:r>
        <w:rPr>
          <w:rFonts w:ascii="宋体" w:hAnsi="宋体" w:hint="eastAsia"/>
          <w:bCs/>
          <w:sz w:val="24"/>
          <w:u w:val="single"/>
        </w:rPr>
        <w:t xml:space="preserve">    </w:t>
      </w:r>
      <w:r>
        <w:rPr>
          <w:rFonts w:ascii="宋体" w:hAnsi="宋体" w:hint="eastAsia"/>
          <w:bCs/>
          <w:sz w:val="24"/>
        </w:rPr>
        <w:t>月</w:t>
      </w:r>
      <w:r>
        <w:rPr>
          <w:rFonts w:ascii="宋体" w:hAnsi="宋体" w:hint="eastAsia"/>
          <w:bCs/>
          <w:sz w:val="24"/>
          <w:u w:val="single"/>
        </w:rPr>
        <w:t xml:space="preserve">    </w:t>
      </w:r>
      <w:r>
        <w:rPr>
          <w:rFonts w:ascii="宋体" w:hAnsi="宋体" w:hint="eastAsia"/>
          <w:bCs/>
          <w:sz w:val="24"/>
        </w:rPr>
        <w:t>日</w:t>
      </w:r>
    </w:p>
    <w:p w:rsidR="003D5B9F" w:rsidRDefault="003D5B9F">
      <w:pPr>
        <w:widowControl/>
        <w:jc w:val="left"/>
        <w:rPr>
          <w:rFonts w:ascii="黑体" w:eastAsia="黑体" w:hAnsi="宋体"/>
          <w:bCs/>
          <w:color w:val="000000" w:themeColor="text1"/>
          <w:sz w:val="24"/>
          <w:szCs w:val="24"/>
        </w:rPr>
      </w:pPr>
    </w:p>
    <w:p w:rsidR="003D5B9F" w:rsidRDefault="003D5B9F">
      <w:pPr>
        <w:spacing w:line="580" w:lineRule="exact"/>
        <w:ind w:firstLineChars="200" w:firstLine="480"/>
        <w:jc w:val="left"/>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3D5B9F">
      <w:pPr>
        <w:spacing w:line="580" w:lineRule="exact"/>
        <w:ind w:firstLineChars="200" w:firstLine="480"/>
        <w:rPr>
          <w:rFonts w:ascii="宋体" w:hAnsi="宋体"/>
          <w:bCs/>
          <w:color w:val="000000" w:themeColor="text1"/>
          <w:sz w:val="24"/>
          <w:szCs w:val="24"/>
        </w:rPr>
      </w:pPr>
    </w:p>
    <w:p w:rsidR="003D5B9F" w:rsidRDefault="00D32119">
      <w:pPr>
        <w:widowControl/>
        <w:jc w:val="left"/>
        <w:rPr>
          <w:rFonts w:ascii="宋体" w:hAnsi="宋体"/>
          <w:bCs/>
          <w:color w:val="000000" w:themeColor="text1"/>
          <w:sz w:val="24"/>
          <w:szCs w:val="24"/>
        </w:rPr>
      </w:pPr>
      <w:r>
        <w:rPr>
          <w:rFonts w:ascii="宋体" w:hAnsi="宋体"/>
          <w:bCs/>
          <w:color w:val="000000" w:themeColor="text1"/>
          <w:sz w:val="24"/>
          <w:szCs w:val="24"/>
        </w:rPr>
        <w:br w:type="page"/>
      </w:r>
    </w:p>
    <w:p w:rsidR="003D5B9F" w:rsidRDefault="00D32119">
      <w:pPr>
        <w:widowControl/>
        <w:jc w:val="left"/>
        <w:rPr>
          <w:rFonts w:ascii="宋体" w:hAnsi="宋体"/>
          <w:bCs/>
          <w:color w:val="000000" w:themeColor="text1"/>
          <w:sz w:val="24"/>
          <w:szCs w:val="24"/>
        </w:rPr>
      </w:pPr>
      <w:r>
        <w:rPr>
          <w:rFonts w:ascii="黑体" w:eastAsia="黑体" w:hAnsi="宋体" w:hint="eastAsia"/>
          <w:bCs/>
          <w:color w:val="000000" w:themeColor="text1"/>
          <w:sz w:val="24"/>
          <w:szCs w:val="24"/>
        </w:rPr>
        <w:lastRenderedPageBreak/>
        <w:t>（八）参加政府采购活动前 3 年内在经营活动中没有重大违法记录的书面声明</w:t>
      </w:r>
      <w:r>
        <w:rPr>
          <w:rFonts w:ascii="黑体" w:eastAsia="黑体" w:hAnsi="黑体" w:hint="eastAsia"/>
          <w:sz w:val="24"/>
          <w:szCs w:val="24"/>
        </w:rPr>
        <w:t>（格式）</w:t>
      </w:r>
    </w:p>
    <w:p w:rsidR="003D5B9F" w:rsidRDefault="003D5B9F">
      <w:pPr>
        <w:spacing w:line="580" w:lineRule="exact"/>
        <w:rPr>
          <w:rFonts w:ascii="黑体" w:eastAsia="黑体" w:hAnsi="宋体"/>
          <w:bCs/>
          <w:color w:val="000000" w:themeColor="text1"/>
          <w:sz w:val="24"/>
          <w:szCs w:val="24"/>
        </w:rPr>
      </w:pPr>
    </w:p>
    <w:p w:rsidR="003D5B9F" w:rsidRDefault="00D32119">
      <w:pPr>
        <w:tabs>
          <w:tab w:val="left" w:pos="360"/>
        </w:tabs>
        <w:ind w:firstLine="561"/>
        <w:jc w:val="center"/>
        <w:rPr>
          <w:rFonts w:ascii="黑体" w:eastAsia="黑体" w:hAnsi="黑体" w:cs="Times New Roman"/>
          <w:sz w:val="28"/>
          <w:szCs w:val="28"/>
        </w:rPr>
      </w:pPr>
      <w:bookmarkStart w:id="67" w:name="_Toc59000745"/>
      <w:r>
        <w:rPr>
          <w:rFonts w:ascii="黑体" w:eastAsia="黑体" w:hAnsi="黑体" w:cs="Times New Roman" w:hint="eastAsia"/>
          <w:sz w:val="28"/>
          <w:szCs w:val="28"/>
        </w:rPr>
        <w:t>参加政府采购活动前 3 年内在经营活动中没有重大违法记录的书面声明</w:t>
      </w:r>
      <w:bookmarkEnd w:id="67"/>
    </w:p>
    <w:p w:rsidR="003D5B9F" w:rsidRDefault="003D5B9F">
      <w:pPr>
        <w:tabs>
          <w:tab w:val="left" w:pos="360"/>
        </w:tabs>
        <w:ind w:firstLine="561"/>
        <w:jc w:val="center"/>
        <w:rPr>
          <w:rFonts w:ascii="黑体" w:eastAsia="黑体" w:hAnsi="黑体" w:cs="Times New Roman"/>
          <w:sz w:val="28"/>
          <w:szCs w:val="28"/>
        </w:rPr>
      </w:pPr>
    </w:p>
    <w:p w:rsidR="003D5B9F" w:rsidRDefault="00D32119">
      <w:pPr>
        <w:spacing w:line="560" w:lineRule="exact"/>
        <w:rPr>
          <w:rFonts w:ascii="宋体" w:hAnsi="宋体"/>
          <w:b/>
          <w:bCs/>
          <w:sz w:val="36"/>
          <w:szCs w:val="36"/>
        </w:rPr>
      </w:pPr>
      <w:r>
        <w:rPr>
          <w:rFonts w:ascii="宋体" w:hAnsi="宋体" w:hint="eastAsia"/>
          <w:b/>
          <w:bCs/>
          <w:sz w:val="32"/>
          <w:szCs w:val="32"/>
        </w:rPr>
        <w:t xml:space="preserve">                       </w:t>
      </w:r>
      <w:r>
        <w:rPr>
          <w:rFonts w:ascii="宋体" w:hAnsi="宋体" w:hint="eastAsia"/>
          <w:b/>
          <w:bCs/>
          <w:sz w:val="36"/>
          <w:szCs w:val="36"/>
        </w:rPr>
        <w:t xml:space="preserve">    声  明 </w:t>
      </w:r>
    </w:p>
    <w:p w:rsidR="003D5B9F" w:rsidRDefault="003D5B9F">
      <w:pPr>
        <w:spacing w:line="560" w:lineRule="exact"/>
        <w:rPr>
          <w:rFonts w:ascii="宋体" w:hAnsi="宋体"/>
          <w:b/>
          <w:bCs/>
          <w:sz w:val="32"/>
          <w:szCs w:val="32"/>
        </w:rPr>
      </w:pPr>
    </w:p>
    <w:p w:rsidR="003D5B9F" w:rsidRDefault="00D32119">
      <w:pPr>
        <w:snapToGrid w:val="0"/>
        <w:spacing w:line="360" w:lineRule="auto"/>
        <w:ind w:firstLineChars="200" w:firstLine="480"/>
        <w:rPr>
          <w:rFonts w:ascii="宋体" w:hAnsi="宋体"/>
          <w:sz w:val="24"/>
        </w:rPr>
      </w:pPr>
      <w:r>
        <w:rPr>
          <w:rFonts w:ascii="宋体" w:hAnsi="宋体" w:hint="eastAsia"/>
          <w:sz w:val="24"/>
        </w:rPr>
        <w:t>我</w:t>
      </w:r>
      <w:r>
        <w:rPr>
          <w:rFonts w:hint="eastAsia"/>
          <w:sz w:val="24"/>
        </w:rPr>
        <w:t>单位</w:t>
      </w:r>
      <w:r>
        <w:rPr>
          <w:rFonts w:ascii="宋体" w:hAnsi="宋体" w:hint="eastAsia"/>
          <w:sz w:val="24"/>
        </w:rPr>
        <w:t>郑重声明：参加本次政府采购活动前 3 年内，我</w:t>
      </w:r>
      <w:r>
        <w:rPr>
          <w:rFonts w:hint="eastAsia"/>
          <w:sz w:val="24"/>
        </w:rPr>
        <w:t>单位</w:t>
      </w:r>
      <w:r>
        <w:rPr>
          <w:rFonts w:ascii="宋体" w:hAnsi="宋体" w:hint="eastAsia"/>
          <w:sz w:val="24"/>
        </w:rPr>
        <w:t>在经营活动中没有因违法经营受到刑事处罚或者责令停产停业、吊销许可证或者执照、较大数额罚款等行政处罚。</w:t>
      </w:r>
    </w:p>
    <w:p w:rsidR="003D5B9F" w:rsidRDefault="00D32119">
      <w:pPr>
        <w:snapToGrid w:val="0"/>
        <w:spacing w:line="460" w:lineRule="exact"/>
        <w:rPr>
          <w:rFonts w:ascii="宋体" w:hAnsi="宋体"/>
          <w:sz w:val="24"/>
        </w:rPr>
      </w:pPr>
      <w:r>
        <w:rPr>
          <w:rFonts w:ascii="宋体" w:hAnsi="宋体" w:hint="eastAsia"/>
          <w:sz w:val="24"/>
        </w:rPr>
        <w:t xml:space="preserve">    </w:t>
      </w:r>
    </w:p>
    <w:p w:rsidR="003D5B9F" w:rsidRDefault="00D32119">
      <w:pPr>
        <w:snapToGrid w:val="0"/>
        <w:spacing w:line="460" w:lineRule="exact"/>
        <w:ind w:firstLineChars="1300" w:firstLine="3120"/>
        <w:rPr>
          <w:rFonts w:ascii="宋体" w:hAnsi="宋体"/>
          <w:sz w:val="24"/>
        </w:rPr>
      </w:pPr>
      <w:r>
        <w:rPr>
          <w:rFonts w:ascii="宋体" w:hAnsi="宋体" w:hint="eastAsia"/>
          <w:sz w:val="24"/>
        </w:rPr>
        <w:t>单位名称（公章）：</w:t>
      </w:r>
    </w:p>
    <w:p w:rsidR="003D5B9F" w:rsidRDefault="00D32119">
      <w:pPr>
        <w:snapToGrid w:val="0"/>
        <w:spacing w:line="460" w:lineRule="exact"/>
        <w:rPr>
          <w:rFonts w:ascii="宋体" w:hAnsi="宋体"/>
          <w:sz w:val="24"/>
        </w:rPr>
      </w:pPr>
      <w:r>
        <w:rPr>
          <w:rFonts w:ascii="宋体" w:hAnsi="宋体" w:hint="eastAsia"/>
          <w:sz w:val="24"/>
        </w:rPr>
        <w:t xml:space="preserve">                          法定代表人或代理人（签字或盖章）：</w:t>
      </w:r>
      <w:r>
        <w:rPr>
          <w:rFonts w:ascii="宋体" w:hAnsi="宋体" w:hint="eastAsia"/>
          <w:sz w:val="24"/>
          <w:u w:val="single"/>
        </w:rPr>
        <w:t>_______________</w:t>
      </w:r>
    </w:p>
    <w:p w:rsidR="003D5B9F" w:rsidRDefault="00D32119">
      <w:pPr>
        <w:spacing w:line="560" w:lineRule="exact"/>
        <w:ind w:firstLine="495"/>
        <w:rPr>
          <w:rFonts w:ascii="宋体" w:hAnsi="宋体"/>
          <w:sz w:val="24"/>
        </w:rPr>
      </w:pPr>
      <w:r>
        <w:rPr>
          <w:rFonts w:ascii="宋体" w:hAnsi="宋体" w:hint="eastAsia"/>
          <w:sz w:val="24"/>
        </w:rPr>
        <w:t xml:space="preserve">                      日期: </w:t>
      </w:r>
      <w:r>
        <w:rPr>
          <w:rFonts w:ascii="宋体" w:hAnsi="宋体" w:hint="eastAsia"/>
          <w:sz w:val="24"/>
          <w:u w:val="single"/>
        </w:rPr>
        <w:t>______</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3D5B9F">
      <w:pPr>
        <w:spacing w:line="560" w:lineRule="exact"/>
        <w:ind w:firstLine="495"/>
        <w:rPr>
          <w:rFonts w:ascii="宋体" w:hAnsi="宋体"/>
          <w:bCs/>
          <w:sz w:val="24"/>
        </w:rPr>
      </w:pPr>
    </w:p>
    <w:p w:rsidR="003D5B9F" w:rsidRDefault="00D32119">
      <w:pPr>
        <w:widowControl/>
        <w:jc w:val="left"/>
        <w:rPr>
          <w:rFonts w:ascii="宋体" w:hAnsi="宋体"/>
          <w:bCs/>
          <w:sz w:val="24"/>
        </w:rPr>
      </w:pPr>
      <w:r>
        <w:rPr>
          <w:rFonts w:ascii="宋体" w:hAnsi="宋体"/>
          <w:bCs/>
          <w:sz w:val="24"/>
        </w:rPr>
        <w:br w:type="page"/>
      </w:r>
    </w:p>
    <w:p w:rsidR="003D5B9F" w:rsidRDefault="00D32119">
      <w:pPr>
        <w:widowControl/>
        <w:jc w:val="left"/>
        <w:rPr>
          <w:rFonts w:ascii="黑体" w:eastAsia="黑体" w:hAnsi="宋体"/>
          <w:bCs/>
          <w:color w:val="000000" w:themeColor="text1"/>
          <w:sz w:val="24"/>
          <w:szCs w:val="24"/>
        </w:rPr>
      </w:pPr>
      <w:r>
        <w:rPr>
          <w:rFonts w:ascii="黑体" w:eastAsia="黑体" w:hAnsi="宋体" w:hint="eastAsia"/>
          <w:bCs/>
          <w:color w:val="000000" w:themeColor="text1"/>
          <w:sz w:val="24"/>
          <w:szCs w:val="24"/>
        </w:rPr>
        <w:lastRenderedPageBreak/>
        <w:t>（九）项目人员配置表</w:t>
      </w:r>
      <w:bookmarkEnd w:id="58"/>
      <w:r>
        <w:rPr>
          <w:rFonts w:ascii="黑体" w:eastAsia="黑体" w:hAnsi="黑体" w:hint="eastAsia"/>
          <w:sz w:val="24"/>
          <w:szCs w:val="24"/>
        </w:rPr>
        <w:t>（格式）</w:t>
      </w:r>
    </w:p>
    <w:p w:rsidR="003D5B9F" w:rsidRDefault="003D5B9F">
      <w:pPr>
        <w:spacing w:line="360" w:lineRule="auto"/>
        <w:ind w:firstLineChars="200" w:firstLine="480"/>
        <w:rPr>
          <w:color w:val="000000" w:themeColor="text1"/>
          <w:sz w:val="24"/>
          <w:szCs w:val="24"/>
        </w:rPr>
      </w:pPr>
    </w:p>
    <w:p w:rsidR="003D5B9F" w:rsidRDefault="00D32119">
      <w:pPr>
        <w:jc w:val="center"/>
        <w:rPr>
          <w:rFonts w:ascii="黑体" w:eastAsia="黑体" w:hAnsi="黑体"/>
          <w:sz w:val="28"/>
          <w:szCs w:val="28"/>
        </w:rPr>
      </w:pPr>
      <w:r>
        <w:rPr>
          <w:rFonts w:ascii="黑体" w:eastAsia="黑体" w:hAnsi="黑体"/>
          <w:sz w:val="28"/>
          <w:szCs w:val="28"/>
        </w:rPr>
        <w:t>项目人员配置</w:t>
      </w:r>
      <w:r>
        <w:rPr>
          <w:rFonts w:ascii="黑体" w:eastAsia="黑体" w:hAnsi="黑体" w:hint="eastAsia"/>
          <w:sz w:val="28"/>
          <w:szCs w:val="28"/>
        </w:rPr>
        <w:t>表</w:t>
      </w:r>
    </w:p>
    <w:p w:rsidR="003D5B9F" w:rsidRDefault="00D32119">
      <w:pPr>
        <w:ind w:firstLineChars="350" w:firstLine="840"/>
        <w:rPr>
          <w:rFonts w:ascii="黑体" w:eastAsia="黑体" w:hAnsi="Calibri"/>
          <w:bCs/>
          <w:sz w:val="24"/>
          <w:szCs w:val="24"/>
          <w:u w:val="single"/>
        </w:rPr>
      </w:pPr>
      <w:r>
        <w:rPr>
          <w:rFonts w:ascii="黑体" w:eastAsia="黑体" w:hAnsi="Calibri" w:hint="eastAsia"/>
          <w:bCs/>
          <w:sz w:val="24"/>
          <w:szCs w:val="24"/>
        </w:rPr>
        <w:t>报价人名称（盖章）：</w:t>
      </w:r>
      <w:r>
        <w:rPr>
          <w:rFonts w:ascii="黑体" w:eastAsia="黑体" w:hAnsi="Calibri" w:hint="eastAsia"/>
          <w:bCs/>
          <w:sz w:val="24"/>
          <w:szCs w:val="24"/>
          <w:u w:val="single"/>
        </w:rPr>
        <w:t xml:space="preserve">                </w:t>
      </w:r>
      <w:r>
        <w:rPr>
          <w:rFonts w:ascii="黑体" w:eastAsia="黑体" w:hAnsi="Calibri" w:hint="eastAsia"/>
          <w:bCs/>
          <w:sz w:val="24"/>
          <w:szCs w:val="24"/>
        </w:rPr>
        <w:t xml:space="preserve">      采购项目编号：</w:t>
      </w:r>
      <w:r>
        <w:rPr>
          <w:rFonts w:ascii="黑体" w:eastAsia="黑体" w:hAnsi="Calibri" w:hint="eastAsia"/>
          <w:bCs/>
          <w:sz w:val="24"/>
          <w:szCs w:val="24"/>
          <w:u w:val="single"/>
        </w:rPr>
        <w:t xml:space="preserve">              </w:t>
      </w:r>
    </w:p>
    <w:p w:rsidR="003D5B9F" w:rsidRDefault="003D5B9F">
      <w:pPr>
        <w:ind w:firstLineChars="350" w:firstLine="840"/>
        <w:rPr>
          <w:rFonts w:ascii="黑体" w:eastAsia="黑体" w:hAnsi="Calibr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2139"/>
        <w:gridCol w:w="1134"/>
        <w:gridCol w:w="2126"/>
        <w:gridCol w:w="1689"/>
      </w:tblGrid>
      <w:tr w:rsidR="003D5B9F">
        <w:trPr>
          <w:trHeight w:val="865"/>
          <w:jc w:val="center"/>
        </w:trPr>
        <w:tc>
          <w:tcPr>
            <w:tcW w:w="1112" w:type="dxa"/>
            <w:vAlign w:val="center"/>
          </w:tcPr>
          <w:p w:rsidR="003D5B9F" w:rsidRDefault="00D32119">
            <w:pPr>
              <w:jc w:val="center"/>
              <w:rPr>
                <w:rFonts w:ascii="Calibri" w:hAnsi="Calibri"/>
                <w:b/>
                <w:sz w:val="24"/>
              </w:rPr>
            </w:pPr>
            <w:r>
              <w:rPr>
                <w:rFonts w:ascii="Calibri" w:hAnsi="Calibri" w:hint="eastAsia"/>
                <w:b/>
                <w:sz w:val="24"/>
              </w:rPr>
              <w:t>序号</w:t>
            </w:r>
          </w:p>
        </w:tc>
        <w:tc>
          <w:tcPr>
            <w:tcW w:w="2139" w:type="dxa"/>
            <w:vAlign w:val="center"/>
          </w:tcPr>
          <w:p w:rsidR="003D5B9F" w:rsidRDefault="00D32119">
            <w:pPr>
              <w:jc w:val="center"/>
              <w:rPr>
                <w:rFonts w:ascii="Calibri" w:hAnsi="Calibri"/>
                <w:b/>
                <w:sz w:val="24"/>
              </w:rPr>
            </w:pPr>
            <w:r>
              <w:rPr>
                <w:rFonts w:ascii="Calibri" w:hAnsi="Calibri" w:hint="eastAsia"/>
                <w:b/>
                <w:sz w:val="24"/>
              </w:rPr>
              <w:t>姓名</w:t>
            </w:r>
          </w:p>
        </w:tc>
        <w:tc>
          <w:tcPr>
            <w:tcW w:w="1134" w:type="dxa"/>
            <w:vAlign w:val="center"/>
          </w:tcPr>
          <w:p w:rsidR="003D5B9F" w:rsidRDefault="00D32119">
            <w:pPr>
              <w:jc w:val="center"/>
              <w:rPr>
                <w:rFonts w:ascii="Calibri" w:hAnsi="Calibri"/>
                <w:b/>
                <w:sz w:val="24"/>
              </w:rPr>
            </w:pPr>
            <w:r>
              <w:rPr>
                <w:rFonts w:ascii="Calibri" w:hAnsi="Calibri" w:hint="eastAsia"/>
                <w:b/>
                <w:sz w:val="24"/>
              </w:rPr>
              <w:t>年龄</w:t>
            </w:r>
          </w:p>
        </w:tc>
        <w:tc>
          <w:tcPr>
            <w:tcW w:w="2126" w:type="dxa"/>
            <w:vAlign w:val="center"/>
          </w:tcPr>
          <w:p w:rsidR="003D5B9F" w:rsidRDefault="00D32119">
            <w:pPr>
              <w:jc w:val="center"/>
              <w:rPr>
                <w:rFonts w:ascii="Calibri" w:hAnsi="Calibri"/>
                <w:b/>
                <w:sz w:val="24"/>
              </w:rPr>
            </w:pPr>
            <w:r>
              <w:rPr>
                <w:rFonts w:ascii="Calibri" w:hAnsi="Calibri" w:hint="eastAsia"/>
                <w:b/>
                <w:sz w:val="24"/>
              </w:rPr>
              <w:t>本项目职责</w:t>
            </w:r>
          </w:p>
        </w:tc>
        <w:tc>
          <w:tcPr>
            <w:tcW w:w="1689" w:type="dxa"/>
            <w:vAlign w:val="center"/>
          </w:tcPr>
          <w:p w:rsidR="003D5B9F" w:rsidRDefault="00D32119">
            <w:pPr>
              <w:jc w:val="center"/>
              <w:rPr>
                <w:rFonts w:ascii="Calibri" w:hAnsi="Calibri"/>
                <w:b/>
                <w:sz w:val="24"/>
              </w:rPr>
            </w:pPr>
            <w:r>
              <w:rPr>
                <w:rFonts w:ascii="Calibri" w:hAnsi="Calibri" w:hint="eastAsia"/>
                <w:b/>
                <w:sz w:val="24"/>
              </w:rPr>
              <w:t>持有证书</w:t>
            </w:r>
          </w:p>
        </w:tc>
      </w:tr>
      <w:tr w:rsidR="003D5B9F">
        <w:trPr>
          <w:trHeight w:val="680"/>
          <w:jc w:val="center"/>
        </w:trPr>
        <w:tc>
          <w:tcPr>
            <w:tcW w:w="1112" w:type="dxa"/>
            <w:vAlign w:val="center"/>
          </w:tcPr>
          <w:p w:rsidR="003D5B9F" w:rsidRDefault="003D5B9F">
            <w:pPr>
              <w:jc w:val="center"/>
              <w:outlineLvl w:val="0"/>
              <w:rPr>
                <w:rFonts w:ascii="黑体" w:eastAsia="黑体" w:hAnsi="Calibri"/>
                <w:bCs/>
                <w:sz w:val="24"/>
                <w:szCs w:val="24"/>
              </w:rPr>
            </w:pPr>
          </w:p>
        </w:tc>
        <w:tc>
          <w:tcPr>
            <w:tcW w:w="2139" w:type="dxa"/>
            <w:vAlign w:val="center"/>
          </w:tcPr>
          <w:p w:rsidR="003D5B9F" w:rsidRDefault="003D5B9F">
            <w:pPr>
              <w:jc w:val="center"/>
              <w:outlineLvl w:val="0"/>
              <w:rPr>
                <w:rFonts w:ascii="黑体" w:eastAsia="黑体" w:hAnsi="Calibri"/>
                <w:bCs/>
                <w:sz w:val="24"/>
                <w:szCs w:val="24"/>
              </w:rPr>
            </w:pPr>
          </w:p>
        </w:tc>
        <w:tc>
          <w:tcPr>
            <w:tcW w:w="1134" w:type="dxa"/>
            <w:vAlign w:val="center"/>
          </w:tcPr>
          <w:p w:rsidR="003D5B9F" w:rsidRDefault="003D5B9F">
            <w:pPr>
              <w:jc w:val="center"/>
              <w:outlineLvl w:val="0"/>
              <w:rPr>
                <w:rFonts w:ascii="黑体" w:eastAsia="黑体" w:hAnsi="Calibri"/>
                <w:bCs/>
                <w:sz w:val="24"/>
                <w:szCs w:val="24"/>
              </w:rPr>
            </w:pPr>
          </w:p>
        </w:tc>
        <w:tc>
          <w:tcPr>
            <w:tcW w:w="2126" w:type="dxa"/>
            <w:vAlign w:val="center"/>
          </w:tcPr>
          <w:p w:rsidR="003D5B9F" w:rsidRDefault="003D5B9F">
            <w:pPr>
              <w:jc w:val="center"/>
              <w:outlineLvl w:val="0"/>
              <w:rPr>
                <w:rFonts w:ascii="宋体" w:hAnsi="宋体"/>
                <w:bCs/>
                <w:sz w:val="24"/>
                <w:szCs w:val="24"/>
              </w:rPr>
            </w:pPr>
          </w:p>
        </w:tc>
        <w:tc>
          <w:tcPr>
            <w:tcW w:w="1689" w:type="dxa"/>
          </w:tcPr>
          <w:p w:rsidR="003D5B9F" w:rsidRDefault="003D5B9F">
            <w:pPr>
              <w:jc w:val="center"/>
              <w:outlineLvl w:val="0"/>
              <w:rPr>
                <w:rFonts w:ascii="黑体" w:eastAsia="黑体" w:hAnsi="Calibri"/>
                <w:bCs/>
                <w:sz w:val="24"/>
                <w:szCs w:val="24"/>
              </w:rPr>
            </w:pPr>
          </w:p>
        </w:tc>
      </w:tr>
      <w:tr w:rsidR="003D5B9F">
        <w:trPr>
          <w:trHeight w:val="680"/>
          <w:jc w:val="center"/>
        </w:trPr>
        <w:tc>
          <w:tcPr>
            <w:tcW w:w="1112" w:type="dxa"/>
            <w:vAlign w:val="center"/>
          </w:tcPr>
          <w:p w:rsidR="003D5B9F" w:rsidRDefault="003D5B9F">
            <w:pPr>
              <w:jc w:val="center"/>
              <w:outlineLvl w:val="0"/>
              <w:rPr>
                <w:rFonts w:ascii="黑体" w:eastAsia="黑体" w:hAnsi="Calibri"/>
                <w:bCs/>
                <w:sz w:val="24"/>
                <w:szCs w:val="24"/>
              </w:rPr>
            </w:pPr>
          </w:p>
        </w:tc>
        <w:tc>
          <w:tcPr>
            <w:tcW w:w="2139" w:type="dxa"/>
            <w:vAlign w:val="center"/>
          </w:tcPr>
          <w:p w:rsidR="003D5B9F" w:rsidRDefault="003D5B9F">
            <w:pPr>
              <w:jc w:val="center"/>
              <w:outlineLvl w:val="0"/>
              <w:rPr>
                <w:rFonts w:ascii="黑体" w:eastAsia="黑体" w:hAnsi="Calibri"/>
                <w:bCs/>
                <w:sz w:val="24"/>
                <w:szCs w:val="24"/>
              </w:rPr>
            </w:pPr>
          </w:p>
        </w:tc>
        <w:tc>
          <w:tcPr>
            <w:tcW w:w="1134" w:type="dxa"/>
            <w:vAlign w:val="center"/>
          </w:tcPr>
          <w:p w:rsidR="003D5B9F" w:rsidRDefault="003D5B9F">
            <w:pPr>
              <w:jc w:val="center"/>
              <w:outlineLvl w:val="0"/>
              <w:rPr>
                <w:rFonts w:ascii="黑体" w:eastAsia="黑体" w:hAnsi="Calibri"/>
                <w:bCs/>
                <w:sz w:val="24"/>
                <w:szCs w:val="24"/>
              </w:rPr>
            </w:pPr>
          </w:p>
        </w:tc>
        <w:tc>
          <w:tcPr>
            <w:tcW w:w="2126" w:type="dxa"/>
            <w:vAlign w:val="center"/>
          </w:tcPr>
          <w:p w:rsidR="003D5B9F" w:rsidRDefault="003D5B9F">
            <w:pPr>
              <w:jc w:val="center"/>
              <w:outlineLvl w:val="0"/>
              <w:rPr>
                <w:rFonts w:ascii="宋体" w:hAnsi="宋体"/>
                <w:bCs/>
                <w:sz w:val="24"/>
                <w:szCs w:val="24"/>
              </w:rPr>
            </w:pPr>
          </w:p>
        </w:tc>
        <w:tc>
          <w:tcPr>
            <w:tcW w:w="1689" w:type="dxa"/>
          </w:tcPr>
          <w:p w:rsidR="003D5B9F" w:rsidRDefault="003D5B9F">
            <w:pPr>
              <w:jc w:val="center"/>
              <w:outlineLvl w:val="0"/>
              <w:rPr>
                <w:rFonts w:ascii="黑体" w:eastAsia="黑体" w:hAnsi="Calibri"/>
                <w:bCs/>
                <w:sz w:val="24"/>
                <w:szCs w:val="24"/>
              </w:rPr>
            </w:pPr>
          </w:p>
        </w:tc>
      </w:tr>
      <w:tr w:rsidR="003D5B9F">
        <w:trPr>
          <w:trHeight w:val="680"/>
          <w:jc w:val="center"/>
        </w:trPr>
        <w:tc>
          <w:tcPr>
            <w:tcW w:w="1112" w:type="dxa"/>
            <w:vAlign w:val="center"/>
          </w:tcPr>
          <w:p w:rsidR="003D5B9F" w:rsidRDefault="003D5B9F">
            <w:pPr>
              <w:jc w:val="center"/>
              <w:outlineLvl w:val="0"/>
              <w:rPr>
                <w:rFonts w:ascii="黑体" w:eastAsia="黑体" w:hAnsi="Calibri"/>
                <w:bCs/>
                <w:sz w:val="24"/>
                <w:szCs w:val="24"/>
              </w:rPr>
            </w:pPr>
          </w:p>
        </w:tc>
        <w:tc>
          <w:tcPr>
            <w:tcW w:w="2139" w:type="dxa"/>
            <w:vAlign w:val="center"/>
          </w:tcPr>
          <w:p w:rsidR="003D5B9F" w:rsidRDefault="003D5B9F">
            <w:pPr>
              <w:jc w:val="center"/>
              <w:outlineLvl w:val="0"/>
              <w:rPr>
                <w:rFonts w:ascii="黑体" w:eastAsia="黑体" w:hAnsi="Calibri"/>
                <w:bCs/>
                <w:sz w:val="24"/>
                <w:szCs w:val="24"/>
              </w:rPr>
            </w:pPr>
          </w:p>
        </w:tc>
        <w:tc>
          <w:tcPr>
            <w:tcW w:w="1134" w:type="dxa"/>
            <w:vAlign w:val="center"/>
          </w:tcPr>
          <w:p w:rsidR="003D5B9F" w:rsidRDefault="003D5B9F">
            <w:pPr>
              <w:jc w:val="center"/>
              <w:outlineLvl w:val="0"/>
              <w:rPr>
                <w:rFonts w:ascii="黑体" w:eastAsia="黑体" w:hAnsi="Calibri"/>
                <w:bCs/>
                <w:sz w:val="24"/>
                <w:szCs w:val="24"/>
              </w:rPr>
            </w:pPr>
          </w:p>
        </w:tc>
        <w:tc>
          <w:tcPr>
            <w:tcW w:w="2126" w:type="dxa"/>
            <w:vAlign w:val="center"/>
          </w:tcPr>
          <w:p w:rsidR="003D5B9F" w:rsidRDefault="003D5B9F">
            <w:pPr>
              <w:jc w:val="center"/>
              <w:outlineLvl w:val="0"/>
              <w:rPr>
                <w:rFonts w:ascii="宋体" w:hAnsi="宋体"/>
                <w:bCs/>
                <w:sz w:val="24"/>
                <w:szCs w:val="24"/>
              </w:rPr>
            </w:pPr>
          </w:p>
        </w:tc>
        <w:tc>
          <w:tcPr>
            <w:tcW w:w="1689" w:type="dxa"/>
          </w:tcPr>
          <w:p w:rsidR="003D5B9F" w:rsidRDefault="003D5B9F">
            <w:pPr>
              <w:jc w:val="center"/>
              <w:outlineLvl w:val="0"/>
              <w:rPr>
                <w:rFonts w:ascii="黑体" w:eastAsia="黑体" w:hAnsi="Calibri"/>
                <w:bCs/>
                <w:sz w:val="24"/>
                <w:szCs w:val="24"/>
              </w:rPr>
            </w:pPr>
          </w:p>
        </w:tc>
      </w:tr>
      <w:tr w:rsidR="003D5B9F">
        <w:trPr>
          <w:trHeight w:val="680"/>
          <w:jc w:val="center"/>
        </w:trPr>
        <w:tc>
          <w:tcPr>
            <w:tcW w:w="1112" w:type="dxa"/>
            <w:vAlign w:val="center"/>
          </w:tcPr>
          <w:p w:rsidR="003D5B9F" w:rsidRDefault="003D5B9F">
            <w:pPr>
              <w:jc w:val="center"/>
              <w:outlineLvl w:val="0"/>
              <w:rPr>
                <w:rFonts w:ascii="黑体" w:eastAsia="黑体" w:hAnsi="Calibri"/>
                <w:bCs/>
                <w:sz w:val="24"/>
                <w:szCs w:val="24"/>
              </w:rPr>
            </w:pPr>
          </w:p>
        </w:tc>
        <w:tc>
          <w:tcPr>
            <w:tcW w:w="2139" w:type="dxa"/>
            <w:vAlign w:val="center"/>
          </w:tcPr>
          <w:p w:rsidR="003D5B9F" w:rsidRDefault="003D5B9F">
            <w:pPr>
              <w:jc w:val="center"/>
              <w:outlineLvl w:val="0"/>
              <w:rPr>
                <w:rFonts w:ascii="黑体" w:eastAsia="黑体" w:hAnsi="Calibri"/>
                <w:bCs/>
                <w:sz w:val="24"/>
                <w:szCs w:val="24"/>
              </w:rPr>
            </w:pPr>
          </w:p>
        </w:tc>
        <w:tc>
          <w:tcPr>
            <w:tcW w:w="1134" w:type="dxa"/>
            <w:vAlign w:val="center"/>
          </w:tcPr>
          <w:p w:rsidR="003D5B9F" w:rsidRDefault="003D5B9F">
            <w:pPr>
              <w:jc w:val="center"/>
              <w:outlineLvl w:val="0"/>
              <w:rPr>
                <w:rFonts w:ascii="黑体" w:eastAsia="黑体" w:hAnsi="Calibri"/>
                <w:bCs/>
                <w:sz w:val="24"/>
                <w:szCs w:val="24"/>
              </w:rPr>
            </w:pPr>
          </w:p>
        </w:tc>
        <w:tc>
          <w:tcPr>
            <w:tcW w:w="2126" w:type="dxa"/>
            <w:vAlign w:val="center"/>
          </w:tcPr>
          <w:p w:rsidR="003D5B9F" w:rsidRDefault="003D5B9F">
            <w:pPr>
              <w:jc w:val="center"/>
              <w:outlineLvl w:val="0"/>
              <w:rPr>
                <w:rFonts w:ascii="黑体" w:eastAsia="黑体" w:hAnsi="Calibri"/>
                <w:bCs/>
                <w:sz w:val="24"/>
                <w:szCs w:val="24"/>
              </w:rPr>
            </w:pPr>
          </w:p>
        </w:tc>
        <w:tc>
          <w:tcPr>
            <w:tcW w:w="1689" w:type="dxa"/>
          </w:tcPr>
          <w:p w:rsidR="003D5B9F" w:rsidRDefault="003D5B9F">
            <w:pPr>
              <w:jc w:val="center"/>
              <w:outlineLvl w:val="0"/>
              <w:rPr>
                <w:rFonts w:ascii="黑体" w:eastAsia="黑体" w:hAnsi="Calibri"/>
                <w:bCs/>
                <w:sz w:val="24"/>
                <w:szCs w:val="24"/>
              </w:rPr>
            </w:pPr>
          </w:p>
        </w:tc>
      </w:tr>
    </w:tbl>
    <w:p w:rsidR="003D5B9F" w:rsidRDefault="003D5B9F">
      <w:pPr>
        <w:rPr>
          <w:rFonts w:ascii="Calibri" w:hAnsi="Calibri"/>
          <w:b/>
          <w:bCs/>
          <w:color w:val="000000"/>
          <w:sz w:val="24"/>
          <w:szCs w:val="24"/>
        </w:rPr>
      </w:pPr>
    </w:p>
    <w:p w:rsidR="003D5B9F" w:rsidRDefault="00D32119">
      <w:pPr>
        <w:spacing w:before="5"/>
        <w:rPr>
          <w:b/>
          <w:bCs/>
          <w:color w:val="000000" w:themeColor="text1"/>
          <w:sz w:val="24"/>
          <w:szCs w:val="24"/>
        </w:rPr>
      </w:pPr>
      <w:r>
        <w:rPr>
          <w:rFonts w:hint="eastAsia"/>
          <w:b/>
          <w:bCs/>
          <w:color w:val="000000" w:themeColor="text1"/>
          <w:sz w:val="24"/>
          <w:szCs w:val="24"/>
        </w:rPr>
        <w:t>法定代表人或被授权代表（签字或盖章）：</w:t>
      </w:r>
      <w:r>
        <w:rPr>
          <w:rFonts w:hint="eastAsia"/>
          <w:b/>
          <w:bCs/>
          <w:color w:val="000000" w:themeColor="text1"/>
          <w:sz w:val="24"/>
          <w:szCs w:val="24"/>
          <w:u w:val="single"/>
        </w:rPr>
        <w:t xml:space="preserve">                               </w:t>
      </w:r>
      <w:r>
        <w:rPr>
          <w:rFonts w:hint="eastAsia"/>
          <w:b/>
          <w:bCs/>
          <w:color w:val="000000" w:themeColor="text1"/>
          <w:sz w:val="24"/>
          <w:szCs w:val="24"/>
        </w:rPr>
        <w:t xml:space="preserve"> </w:t>
      </w:r>
    </w:p>
    <w:p w:rsidR="003D5B9F" w:rsidRDefault="003D5B9F">
      <w:pPr>
        <w:rPr>
          <w:rFonts w:ascii="宋体" w:hAnsi="宋体"/>
          <w:bCs/>
          <w:color w:val="000000"/>
          <w:szCs w:val="21"/>
        </w:rPr>
      </w:pPr>
    </w:p>
    <w:p w:rsidR="003D5B9F" w:rsidRDefault="00D32119">
      <w:pPr>
        <w:spacing w:line="360" w:lineRule="auto"/>
        <w:ind w:firstLineChars="200" w:firstLine="480"/>
        <w:rPr>
          <w:color w:val="000000" w:themeColor="text1"/>
          <w:sz w:val="24"/>
          <w:szCs w:val="24"/>
        </w:rPr>
      </w:pPr>
      <w:r>
        <w:rPr>
          <w:rFonts w:hint="eastAsia"/>
          <w:color w:val="000000" w:themeColor="text1"/>
          <w:sz w:val="24"/>
          <w:szCs w:val="24"/>
        </w:rPr>
        <w:t>注：</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 表格</w:t>
      </w:r>
      <w:proofErr w:type="gramStart"/>
      <w:r>
        <w:rPr>
          <w:rFonts w:asciiTheme="minorEastAsia" w:hAnsiTheme="minorEastAsia" w:hint="eastAsia"/>
          <w:color w:val="000000" w:themeColor="text1"/>
          <w:sz w:val="24"/>
          <w:szCs w:val="24"/>
        </w:rPr>
        <w:t>不够可</w:t>
      </w:r>
      <w:proofErr w:type="gramEnd"/>
      <w:r>
        <w:rPr>
          <w:rFonts w:asciiTheme="minorEastAsia" w:hAnsiTheme="minorEastAsia" w:hint="eastAsia"/>
          <w:color w:val="000000" w:themeColor="text1"/>
          <w:sz w:val="24"/>
          <w:szCs w:val="24"/>
        </w:rPr>
        <w:t>自行延长。</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 上表内容须提供连续三个月（至少包含近三个月中任意一个月份（不含报价当月））经社保部门确认的社保缴纳名单复印件（标注各人员所处位置）和相关证书复印件作为填</w:t>
      </w:r>
      <w:proofErr w:type="gramStart"/>
      <w:r>
        <w:rPr>
          <w:rFonts w:asciiTheme="minorEastAsia" w:hAnsiTheme="minorEastAsia" w:hint="eastAsia"/>
          <w:color w:val="000000" w:themeColor="text1"/>
          <w:sz w:val="24"/>
          <w:szCs w:val="24"/>
        </w:rPr>
        <w:t>列证</w:t>
      </w:r>
      <w:proofErr w:type="gramEnd"/>
      <w:r>
        <w:rPr>
          <w:rFonts w:asciiTheme="minorEastAsia" w:hAnsiTheme="minorEastAsia" w:hint="eastAsia"/>
          <w:color w:val="000000" w:themeColor="text1"/>
          <w:sz w:val="24"/>
          <w:szCs w:val="24"/>
        </w:rPr>
        <w:t>明材料，证明材料请附在本表之后。</w:t>
      </w:r>
    </w:p>
    <w:p w:rsidR="003D5B9F" w:rsidRDefault="003D5B9F">
      <w:pPr>
        <w:widowControl/>
        <w:jc w:val="left"/>
        <w:rPr>
          <w:color w:val="000000" w:themeColor="text1"/>
          <w:sz w:val="24"/>
          <w:szCs w:val="24"/>
        </w:rPr>
      </w:pPr>
    </w:p>
    <w:p w:rsidR="003D5B9F" w:rsidRDefault="00D32119">
      <w:pPr>
        <w:spacing w:line="360" w:lineRule="auto"/>
        <w:rPr>
          <w:rFonts w:asciiTheme="minorEastAsia" w:hAnsiTheme="minorEastAsia"/>
          <w:color w:val="000000" w:themeColor="text1"/>
          <w:sz w:val="24"/>
          <w:szCs w:val="24"/>
        </w:rPr>
      </w:pPr>
      <w:r>
        <w:br w:type="page"/>
      </w:r>
      <w:r>
        <w:rPr>
          <w:rFonts w:ascii="黑体" w:eastAsia="黑体" w:hAnsi="宋体" w:hint="eastAsia"/>
          <w:bCs/>
          <w:color w:val="000000" w:themeColor="text1"/>
          <w:sz w:val="24"/>
          <w:szCs w:val="24"/>
        </w:rPr>
        <w:lastRenderedPageBreak/>
        <w:t>（十）疫情期间参与政府采购活动开评标人员健康信息登记表</w:t>
      </w:r>
    </w:p>
    <w:p w:rsidR="003D5B9F" w:rsidRDefault="003D5B9F">
      <w:pPr>
        <w:jc w:val="center"/>
        <w:rPr>
          <w:rFonts w:ascii="Times New Roman" w:hAnsi="Times New Roman"/>
          <w:b/>
          <w:color w:val="000000"/>
          <w:sz w:val="28"/>
          <w:szCs w:val="28"/>
        </w:rPr>
      </w:pPr>
    </w:p>
    <w:p w:rsidR="003D5B9F" w:rsidRDefault="00D32119">
      <w:pPr>
        <w:spacing w:line="360" w:lineRule="auto"/>
        <w:jc w:val="center"/>
        <w:rPr>
          <w:rFonts w:ascii="黑体" w:eastAsia="黑体" w:hAnsi="黑体"/>
          <w:color w:val="000000"/>
          <w:sz w:val="28"/>
          <w:szCs w:val="28"/>
        </w:rPr>
      </w:pPr>
      <w:r>
        <w:rPr>
          <w:rFonts w:ascii="黑体" w:eastAsia="黑体" w:hAnsi="黑体" w:hint="eastAsia"/>
          <w:color w:val="000000"/>
          <w:sz w:val="28"/>
          <w:szCs w:val="28"/>
        </w:rPr>
        <w:t>疫情期间参与政府采购活动开评标人员健康信息登记表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姓名</w:t>
            </w:r>
          </w:p>
        </w:tc>
        <w:tc>
          <w:tcPr>
            <w:tcW w:w="1582" w:type="dxa"/>
            <w:vAlign w:val="center"/>
          </w:tcPr>
          <w:p w:rsidR="003D5B9F" w:rsidRDefault="003D5B9F">
            <w:pPr>
              <w:jc w:val="center"/>
              <w:rPr>
                <w:rFonts w:ascii="宋体" w:hAnsi="宋体"/>
                <w:sz w:val="24"/>
              </w:rPr>
            </w:pPr>
          </w:p>
        </w:tc>
        <w:tc>
          <w:tcPr>
            <w:tcW w:w="1537" w:type="dxa"/>
            <w:gridSpan w:val="3"/>
            <w:vAlign w:val="center"/>
          </w:tcPr>
          <w:p w:rsidR="003D5B9F" w:rsidRDefault="00D32119">
            <w:pPr>
              <w:jc w:val="center"/>
              <w:rPr>
                <w:rFonts w:ascii="宋体" w:hAnsi="宋体"/>
                <w:sz w:val="24"/>
              </w:rPr>
            </w:pPr>
            <w:r>
              <w:rPr>
                <w:rFonts w:ascii="宋体" w:hAnsi="宋体" w:hint="eastAsia"/>
                <w:sz w:val="24"/>
              </w:rPr>
              <w:t>身份证号码</w:t>
            </w:r>
          </w:p>
        </w:tc>
        <w:tc>
          <w:tcPr>
            <w:tcW w:w="3482" w:type="dxa"/>
            <w:gridSpan w:val="2"/>
            <w:vAlign w:val="center"/>
          </w:tcPr>
          <w:p w:rsidR="003D5B9F" w:rsidRDefault="003D5B9F">
            <w:pPr>
              <w:jc w:val="center"/>
              <w:rPr>
                <w:rFonts w:ascii="宋体" w:hAnsi="宋体"/>
                <w:sz w:val="24"/>
              </w:rPr>
            </w:pP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单位名称</w:t>
            </w:r>
          </w:p>
        </w:tc>
        <w:tc>
          <w:tcPr>
            <w:tcW w:w="6601" w:type="dxa"/>
            <w:gridSpan w:val="6"/>
            <w:vAlign w:val="center"/>
          </w:tcPr>
          <w:p w:rsidR="003D5B9F" w:rsidRDefault="003D5B9F">
            <w:pPr>
              <w:jc w:val="center"/>
              <w:rPr>
                <w:rFonts w:ascii="宋体" w:hAnsi="宋体"/>
                <w:sz w:val="24"/>
              </w:rPr>
            </w:pP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单位地址</w:t>
            </w:r>
          </w:p>
        </w:tc>
        <w:tc>
          <w:tcPr>
            <w:tcW w:w="6601" w:type="dxa"/>
            <w:gridSpan w:val="6"/>
            <w:vAlign w:val="center"/>
          </w:tcPr>
          <w:p w:rsidR="003D5B9F" w:rsidRDefault="003D5B9F">
            <w:pPr>
              <w:jc w:val="center"/>
              <w:rPr>
                <w:rFonts w:ascii="宋体" w:hAnsi="宋体"/>
                <w:sz w:val="24"/>
              </w:rPr>
            </w:pP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个人住址</w:t>
            </w:r>
          </w:p>
        </w:tc>
        <w:tc>
          <w:tcPr>
            <w:tcW w:w="6601" w:type="dxa"/>
            <w:gridSpan w:val="6"/>
            <w:vAlign w:val="center"/>
          </w:tcPr>
          <w:p w:rsidR="003D5B9F" w:rsidRDefault="003D5B9F">
            <w:pPr>
              <w:jc w:val="center"/>
              <w:rPr>
                <w:rFonts w:ascii="宋体" w:hAnsi="宋体"/>
                <w:sz w:val="24"/>
              </w:rPr>
            </w:pP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单位电话</w:t>
            </w:r>
          </w:p>
        </w:tc>
        <w:tc>
          <w:tcPr>
            <w:tcW w:w="2142" w:type="dxa"/>
            <w:gridSpan w:val="3"/>
            <w:vAlign w:val="center"/>
          </w:tcPr>
          <w:p w:rsidR="003D5B9F" w:rsidRDefault="003D5B9F">
            <w:pPr>
              <w:jc w:val="center"/>
              <w:rPr>
                <w:rFonts w:ascii="宋体" w:hAnsi="宋体"/>
                <w:sz w:val="24"/>
              </w:rPr>
            </w:pPr>
          </w:p>
        </w:tc>
        <w:tc>
          <w:tcPr>
            <w:tcW w:w="1545" w:type="dxa"/>
            <w:gridSpan w:val="2"/>
            <w:vAlign w:val="center"/>
          </w:tcPr>
          <w:p w:rsidR="003D5B9F" w:rsidRDefault="00D32119">
            <w:pPr>
              <w:jc w:val="center"/>
              <w:rPr>
                <w:rFonts w:ascii="宋体" w:hAnsi="宋体"/>
                <w:sz w:val="24"/>
              </w:rPr>
            </w:pPr>
            <w:r>
              <w:rPr>
                <w:rFonts w:ascii="宋体" w:hAnsi="宋体" w:hint="eastAsia"/>
                <w:sz w:val="24"/>
              </w:rPr>
              <w:t>个人手机</w:t>
            </w:r>
          </w:p>
        </w:tc>
        <w:tc>
          <w:tcPr>
            <w:tcW w:w="2914" w:type="dxa"/>
            <w:vAlign w:val="center"/>
          </w:tcPr>
          <w:p w:rsidR="003D5B9F" w:rsidRDefault="003D5B9F">
            <w:pPr>
              <w:jc w:val="center"/>
              <w:rPr>
                <w:rFonts w:ascii="宋体" w:hAnsi="宋体"/>
                <w:sz w:val="24"/>
              </w:rPr>
            </w:pP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人员身份</w:t>
            </w:r>
          </w:p>
        </w:tc>
        <w:tc>
          <w:tcPr>
            <w:tcW w:w="6601" w:type="dxa"/>
            <w:gridSpan w:val="6"/>
            <w:vAlign w:val="center"/>
          </w:tcPr>
          <w:p w:rsidR="003D5B9F" w:rsidRDefault="00D32119">
            <w:pPr>
              <w:jc w:val="center"/>
              <w:rPr>
                <w:rFonts w:ascii="宋体" w:hAnsi="宋体"/>
                <w:sz w:val="24"/>
              </w:rPr>
            </w:pPr>
            <w:r>
              <w:rPr>
                <w:rFonts w:ascii="宋体" w:hAnsi="宋体" w:hint="eastAsia"/>
                <w:sz w:val="24"/>
              </w:rPr>
              <w:t>□采购人代表 □投标人代表  □评标专家</w:t>
            </w:r>
          </w:p>
        </w:tc>
      </w:tr>
      <w:tr w:rsidR="003D5B9F">
        <w:trPr>
          <w:trHeight w:val="284"/>
          <w:jc w:val="center"/>
        </w:trPr>
        <w:tc>
          <w:tcPr>
            <w:tcW w:w="8297" w:type="dxa"/>
            <w:gridSpan w:val="7"/>
            <w:vAlign w:val="center"/>
          </w:tcPr>
          <w:p w:rsidR="003D5B9F" w:rsidRDefault="00D32119">
            <w:pPr>
              <w:ind w:firstLineChars="100" w:firstLine="240"/>
              <w:jc w:val="left"/>
              <w:rPr>
                <w:rFonts w:ascii="宋体" w:hAnsi="宋体"/>
                <w:sz w:val="24"/>
              </w:rPr>
            </w:pPr>
            <w:r>
              <w:rPr>
                <w:rFonts w:ascii="宋体" w:hAnsi="宋体" w:hint="eastAsia"/>
                <w:sz w:val="24"/>
              </w:rPr>
              <w:t>参加： □ 开标 □ 评标</w:t>
            </w: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项目名称</w:t>
            </w:r>
          </w:p>
        </w:tc>
        <w:tc>
          <w:tcPr>
            <w:tcW w:w="6601" w:type="dxa"/>
            <w:gridSpan w:val="6"/>
            <w:vAlign w:val="center"/>
          </w:tcPr>
          <w:p w:rsidR="003D5B9F" w:rsidRDefault="003D5B9F">
            <w:pPr>
              <w:jc w:val="center"/>
              <w:rPr>
                <w:rFonts w:ascii="宋体" w:hAnsi="宋体"/>
                <w:sz w:val="24"/>
              </w:rPr>
            </w:pPr>
          </w:p>
        </w:tc>
      </w:tr>
      <w:tr w:rsidR="003D5B9F">
        <w:trPr>
          <w:trHeight w:val="284"/>
          <w:jc w:val="center"/>
        </w:trPr>
        <w:tc>
          <w:tcPr>
            <w:tcW w:w="8297" w:type="dxa"/>
            <w:gridSpan w:val="7"/>
            <w:vAlign w:val="center"/>
          </w:tcPr>
          <w:p w:rsidR="003D5B9F" w:rsidRDefault="00D32119">
            <w:pPr>
              <w:jc w:val="center"/>
              <w:rPr>
                <w:rFonts w:ascii="宋体" w:hAnsi="宋体"/>
                <w:b/>
                <w:bCs/>
                <w:sz w:val="24"/>
              </w:rPr>
            </w:pPr>
            <w:r>
              <w:rPr>
                <w:rFonts w:ascii="宋体" w:hAnsi="宋体" w:hint="eastAsia"/>
                <w:b/>
                <w:bCs/>
                <w:sz w:val="24"/>
              </w:rPr>
              <w:t>个人健康情况</w:t>
            </w:r>
          </w:p>
        </w:tc>
      </w:tr>
      <w:tr w:rsidR="003D5B9F">
        <w:trPr>
          <w:trHeight w:val="284"/>
          <w:jc w:val="center"/>
        </w:trPr>
        <w:tc>
          <w:tcPr>
            <w:tcW w:w="8297" w:type="dxa"/>
            <w:gridSpan w:val="7"/>
            <w:vAlign w:val="center"/>
          </w:tcPr>
          <w:p w:rsidR="003D5B9F" w:rsidRDefault="00D32119">
            <w:pPr>
              <w:jc w:val="center"/>
              <w:rPr>
                <w:rFonts w:ascii="宋体" w:hAnsi="宋体"/>
                <w:sz w:val="24"/>
              </w:rPr>
            </w:pPr>
            <w:r>
              <w:rPr>
                <w:rFonts w:ascii="宋体" w:hAnsi="宋体" w:hint="eastAsia"/>
                <w:sz w:val="24"/>
              </w:rPr>
              <w:t>有无发热、乏力、干咳、气促情况 □有 □无</w:t>
            </w:r>
          </w:p>
        </w:tc>
      </w:tr>
      <w:tr w:rsidR="003D5B9F">
        <w:trPr>
          <w:jc w:val="center"/>
        </w:trPr>
        <w:tc>
          <w:tcPr>
            <w:tcW w:w="8297" w:type="dxa"/>
            <w:gridSpan w:val="7"/>
            <w:vAlign w:val="center"/>
          </w:tcPr>
          <w:p w:rsidR="003D5B9F" w:rsidRDefault="00D32119">
            <w:pPr>
              <w:jc w:val="center"/>
              <w:rPr>
                <w:rFonts w:ascii="宋体" w:hAnsi="宋体"/>
                <w:sz w:val="24"/>
              </w:rPr>
            </w:pPr>
            <w:r>
              <w:rPr>
                <w:rFonts w:ascii="宋体" w:hAnsi="宋体" w:hint="eastAsia"/>
                <w:sz w:val="24"/>
              </w:rPr>
              <w:t>近14天内是否来自（或途径）疫情重点地区和高风险地区？</w:t>
            </w:r>
          </w:p>
          <w:p w:rsidR="003D5B9F" w:rsidRDefault="00D32119">
            <w:pPr>
              <w:jc w:val="center"/>
              <w:rPr>
                <w:rFonts w:ascii="宋体" w:hAnsi="宋体"/>
                <w:sz w:val="24"/>
                <w:u w:val="single"/>
              </w:rPr>
            </w:pPr>
            <w:r>
              <w:rPr>
                <w:rFonts w:ascii="宋体" w:hAnsi="宋体" w:hint="eastAsia"/>
                <w:sz w:val="24"/>
              </w:rPr>
              <w:t>□否     □是 ，到达时间为：</w:t>
            </w:r>
            <w:r>
              <w:rPr>
                <w:rFonts w:ascii="宋体" w:hAnsi="宋体" w:hint="eastAsia"/>
                <w:sz w:val="24"/>
                <w:u w:val="single"/>
              </w:rPr>
              <w:t xml:space="preserve"> </w:t>
            </w:r>
            <w:r>
              <w:rPr>
                <w:rFonts w:ascii="宋体" w:hAnsi="宋体"/>
                <w:sz w:val="24"/>
                <w:u w:val="single"/>
              </w:rPr>
              <w:t xml:space="preserve">                </w:t>
            </w:r>
          </w:p>
        </w:tc>
      </w:tr>
      <w:tr w:rsidR="003D5B9F">
        <w:trPr>
          <w:trHeight w:val="284"/>
          <w:jc w:val="center"/>
        </w:trPr>
        <w:tc>
          <w:tcPr>
            <w:tcW w:w="8297" w:type="dxa"/>
            <w:gridSpan w:val="7"/>
            <w:vAlign w:val="center"/>
          </w:tcPr>
          <w:p w:rsidR="003D5B9F" w:rsidRDefault="00D32119">
            <w:pPr>
              <w:jc w:val="center"/>
              <w:rPr>
                <w:rFonts w:ascii="宋体" w:hAnsi="宋体"/>
                <w:sz w:val="24"/>
              </w:rPr>
            </w:pPr>
            <w:r>
              <w:rPr>
                <w:rFonts w:ascii="宋体" w:hAnsi="宋体" w:hint="eastAsia"/>
                <w:sz w:val="24"/>
              </w:rPr>
              <w:t>近14天内是否离开过常州？ □否   □是</w:t>
            </w: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离开常州往</w:t>
            </w:r>
          </w:p>
        </w:tc>
        <w:tc>
          <w:tcPr>
            <w:tcW w:w="2122" w:type="dxa"/>
            <w:gridSpan w:val="2"/>
            <w:vAlign w:val="center"/>
          </w:tcPr>
          <w:p w:rsidR="003D5B9F" w:rsidRDefault="003D5B9F">
            <w:pPr>
              <w:jc w:val="center"/>
              <w:rPr>
                <w:rFonts w:ascii="宋体" w:hAnsi="宋体"/>
                <w:sz w:val="24"/>
              </w:rPr>
            </w:pPr>
          </w:p>
        </w:tc>
        <w:tc>
          <w:tcPr>
            <w:tcW w:w="1565" w:type="dxa"/>
            <w:gridSpan w:val="3"/>
            <w:vAlign w:val="center"/>
          </w:tcPr>
          <w:p w:rsidR="003D5B9F" w:rsidRDefault="00D32119">
            <w:pPr>
              <w:jc w:val="center"/>
              <w:rPr>
                <w:rFonts w:ascii="宋体" w:hAnsi="宋体"/>
                <w:sz w:val="24"/>
              </w:rPr>
            </w:pPr>
            <w:proofErr w:type="gramStart"/>
            <w:r>
              <w:rPr>
                <w:rFonts w:ascii="宋体" w:hAnsi="宋体" w:hint="eastAsia"/>
                <w:sz w:val="24"/>
              </w:rPr>
              <w:t>返常日期</w:t>
            </w:r>
            <w:proofErr w:type="gramEnd"/>
          </w:p>
        </w:tc>
        <w:tc>
          <w:tcPr>
            <w:tcW w:w="2914" w:type="dxa"/>
            <w:vAlign w:val="center"/>
          </w:tcPr>
          <w:p w:rsidR="003D5B9F" w:rsidRDefault="003D5B9F">
            <w:pPr>
              <w:jc w:val="center"/>
              <w:rPr>
                <w:rFonts w:ascii="宋体" w:hAnsi="宋体"/>
                <w:sz w:val="24"/>
              </w:rPr>
            </w:pPr>
          </w:p>
        </w:tc>
      </w:tr>
      <w:tr w:rsidR="003D5B9F">
        <w:trPr>
          <w:trHeight w:val="284"/>
          <w:jc w:val="center"/>
        </w:trPr>
        <w:tc>
          <w:tcPr>
            <w:tcW w:w="1696" w:type="dxa"/>
            <w:vAlign w:val="center"/>
          </w:tcPr>
          <w:p w:rsidR="003D5B9F" w:rsidRDefault="00D32119">
            <w:pPr>
              <w:jc w:val="center"/>
              <w:rPr>
                <w:rFonts w:ascii="宋体" w:hAnsi="宋体"/>
                <w:sz w:val="24"/>
              </w:rPr>
            </w:pPr>
            <w:r>
              <w:rPr>
                <w:rFonts w:ascii="宋体" w:hAnsi="宋体" w:hint="eastAsia"/>
                <w:sz w:val="24"/>
              </w:rPr>
              <w:t>途径（换乘）</w:t>
            </w:r>
          </w:p>
        </w:tc>
        <w:tc>
          <w:tcPr>
            <w:tcW w:w="2122" w:type="dxa"/>
            <w:gridSpan w:val="2"/>
            <w:vAlign w:val="center"/>
          </w:tcPr>
          <w:p w:rsidR="003D5B9F" w:rsidRDefault="003D5B9F">
            <w:pPr>
              <w:jc w:val="center"/>
              <w:rPr>
                <w:rFonts w:ascii="宋体" w:hAnsi="宋体"/>
                <w:sz w:val="24"/>
              </w:rPr>
            </w:pPr>
          </w:p>
        </w:tc>
        <w:tc>
          <w:tcPr>
            <w:tcW w:w="1565" w:type="dxa"/>
            <w:gridSpan w:val="3"/>
            <w:vAlign w:val="center"/>
          </w:tcPr>
          <w:p w:rsidR="003D5B9F" w:rsidRDefault="00D32119">
            <w:pPr>
              <w:jc w:val="center"/>
              <w:rPr>
                <w:rFonts w:ascii="宋体" w:hAnsi="宋体"/>
                <w:sz w:val="24"/>
              </w:rPr>
            </w:pPr>
            <w:r>
              <w:rPr>
                <w:rFonts w:ascii="宋体" w:hAnsi="宋体" w:hint="eastAsia"/>
                <w:sz w:val="24"/>
              </w:rPr>
              <w:t>途径日期</w:t>
            </w:r>
          </w:p>
        </w:tc>
        <w:tc>
          <w:tcPr>
            <w:tcW w:w="2914" w:type="dxa"/>
            <w:vAlign w:val="center"/>
          </w:tcPr>
          <w:p w:rsidR="003D5B9F" w:rsidRDefault="003D5B9F">
            <w:pPr>
              <w:jc w:val="center"/>
              <w:rPr>
                <w:rFonts w:ascii="宋体" w:hAnsi="宋体"/>
                <w:sz w:val="24"/>
              </w:rPr>
            </w:pPr>
          </w:p>
        </w:tc>
      </w:tr>
      <w:tr w:rsidR="003D5B9F">
        <w:trPr>
          <w:trHeight w:val="567"/>
          <w:jc w:val="center"/>
        </w:trPr>
        <w:tc>
          <w:tcPr>
            <w:tcW w:w="8297" w:type="dxa"/>
            <w:gridSpan w:val="7"/>
            <w:vAlign w:val="center"/>
          </w:tcPr>
          <w:p w:rsidR="003D5B9F" w:rsidRDefault="00D32119">
            <w:pPr>
              <w:jc w:val="center"/>
              <w:rPr>
                <w:rFonts w:ascii="宋体" w:hAnsi="宋体"/>
                <w:sz w:val="24"/>
              </w:rPr>
            </w:pPr>
            <w:r>
              <w:rPr>
                <w:rFonts w:ascii="宋体" w:hAnsi="宋体" w:hint="eastAsia"/>
                <w:sz w:val="24"/>
              </w:rPr>
              <w:t>近14天内是否有与来自疫情重点地区和高风险地区的人员接触情况？</w:t>
            </w:r>
          </w:p>
          <w:p w:rsidR="003D5B9F" w:rsidRDefault="00D32119">
            <w:pPr>
              <w:numPr>
                <w:ilvl w:val="0"/>
                <w:numId w:val="8"/>
              </w:numPr>
              <w:jc w:val="center"/>
              <w:rPr>
                <w:rFonts w:ascii="宋体" w:eastAsia="宋体" w:hAnsi="宋体" w:cs="Times New Roman"/>
                <w:sz w:val="24"/>
                <w:szCs w:val="20"/>
              </w:rPr>
            </w:pPr>
            <w:r>
              <w:rPr>
                <w:rFonts w:ascii="宋体" w:eastAsia="宋体" w:hAnsi="宋体" w:cs="Times New Roman" w:hint="eastAsia"/>
                <w:sz w:val="24"/>
                <w:szCs w:val="20"/>
              </w:rPr>
              <w:t>否 □是 ，接触时间为：</w:t>
            </w:r>
          </w:p>
        </w:tc>
      </w:tr>
      <w:tr w:rsidR="003D5B9F">
        <w:trPr>
          <w:trHeight w:val="1982"/>
          <w:jc w:val="center"/>
        </w:trPr>
        <w:tc>
          <w:tcPr>
            <w:tcW w:w="8297" w:type="dxa"/>
            <w:gridSpan w:val="7"/>
            <w:vAlign w:val="center"/>
          </w:tcPr>
          <w:p w:rsidR="003D5B9F" w:rsidRDefault="00D32119">
            <w:pPr>
              <w:ind w:firstLineChars="200" w:firstLine="480"/>
              <w:jc w:val="left"/>
              <w:rPr>
                <w:rFonts w:ascii="宋体" w:hAnsi="宋体"/>
                <w:sz w:val="24"/>
              </w:rPr>
            </w:pPr>
            <w:r>
              <w:rPr>
                <w:rFonts w:ascii="宋体" w:hAnsi="宋体" w:hint="eastAsia"/>
                <w:sz w:val="24"/>
              </w:rPr>
              <w:t>本人承诺以上信息真实准确。如有不实，愿承担由此引起的一切后果及法律责任。</w:t>
            </w:r>
          </w:p>
          <w:p w:rsidR="003D5B9F" w:rsidRDefault="003D5B9F">
            <w:pPr>
              <w:jc w:val="left"/>
              <w:rPr>
                <w:rFonts w:ascii="宋体" w:hAnsi="宋体"/>
                <w:sz w:val="24"/>
              </w:rPr>
            </w:pPr>
          </w:p>
          <w:p w:rsidR="003D5B9F" w:rsidRDefault="00D32119">
            <w:pPr>
              <w:wordWrap w:val="0"/>
              <w:jc w:val="left"/>
              <w:rPr>
                <w:rFonts w:ascii="宋体" w:hAnsi="宋体"/>
                <w:sz w:val="24"/>
              </w:rPr>
            </w:pPr>
            <w:r>
              <w:rPr>
                <w:rFonts w:ascii="宋体" w:hAnsi="宋体" w:hint="eastAsia"/>
                <w:sz w:val="24"/>
              </w:rPr>
              <w:t xml:space="preserve">申报人（签名）： </w:t>
            </w:r>
          </w:p>
          <w:p w:rsidR="003D5B9F" w:rsidRDefault="003D5B9F">
            <w:pPr>
              <w:jc w:val="left"/>
              <w:rPr>
                <w:rFonts w:ascii="宋体" w:hAnsi="宋体"/>
                <w:sz w:val="24"/>
              </w:rPr>
            </w:pPr>
          </w:p>
          <w:p w:rsidR="003D5B9F" w:rsidRDefault="00D32119">
            <w:pPr>
              <w:wordWrap w:val="0"/>
              <w:jc w:val="left"/>
              <w:rPr>
                <w:sz w:val="24"/>
              </w:rPr>
            </w:pPr>
            <w:r>
              <w:rPr>
                <w:rFonts w:hint="eastAsia"/>
                <w:sz w:val="24"/>
              </w:rPr>
              <w:t>单位（公章）：</w:t>
            </w:r>
          </w:p>
          <w:p w:rsidR="003D5B9F" w:rsidRDefault="00D32119">
            <w:pPr>
              <w:ind w:firstLineChars="2050" w:firstLine="4920"/>
              <w:jc w:val="left"/>
              <w:rPr>
                <w:sz w:val="24"/>
              </w:rPr>
            </w:pPr>
            <w:r>
              <w:rPr>
                <w:rFonts w:ascii="宋体" w:hAnsi="宋体" w:hint="eastAsia"/>
                <w:sz w:val="24"/>
              </w:rPr>
              <w:t>日期：</w:t>
            </w:r>
          </w:p>
        </w:tc>
      </w:tr>
    </w:tbl>
    <w:p w:rsidR="003D5B9F" w:rsidRDefault="00D32119">
      <w:pPr>
        <w:spacing w:line="360" w:lineRule="auto"/>
        <w:rPr>
          <w:rFonts w:ascii="宋体" w:eastAsia="宋体" w:hAnsi="宋体" w:cs="宋体"/>
          <w:b/>
          <w:sz w:val="24"/>
          <w:szCs w:val="24"/>
        </w:rPr>
      </w:pPr>
      <w:r>
        <w:rPr>
          <w:rFonts w:ascii="宋体" w:eastAsia="宋体" w:hAnsi="宋体" w:cs="宋体" w:hint="eastAsia"/>
          <w:b/>
          <w:sz w:val="24"/>
          <w:szCs w:val="24"/>
        </w:rPr>
        <w:t>存在瞒报或审查不严的企业，一经发现将严肃处理，在诚信体系中予以记录，并报有关部门依法追究责任。</w:t>
      </w:r>
    </w:p>
    <w:p w:rsidR="003D5B9F" w:rsidRDefault="003D5B9F">
      <w:pPr>
        <w:widowControl/>
        <w:jc w:val="left"/>
        <w:rPr>
          <w:color w:val="000000" w:themeColor="text1"/>
          <w:sz w:val="24"/>
          <w:szCs w:val="24"/>
        </w:rPr>
      </w:pPr>
    </w:p>
    <w:p w:rsidR="003D5B9F" w:rsidRDefault="00D32119">
      <w:pPr>
        <w:widowControl/>
        <w:jc w:val="left"/>
      </w:pPr>
      <w:r>
        <w:br w:type="page"/>
      </w:r>
    </w:p>
    <w:p w:rsidR="003D5B9F" w:rsidRDefault="00D32119">
      <w:pPr>
        <w:keepNext/>
        <w:spacing w:line="360" w:lineRule="auto"/>
        <w:jc w:val="center"/>
        <w:outlineLvl w:val="0"/>
        <w:rPr>
          <w:rFonts w:ascii="黑体" w:eastAsia="黑体" w:hAnsi="黑体" w:cs="Times New Roman"/>
          <w:bCs/>
          <w:kern w:val="0"/>
          <w:sz w:val="28"/>
          <w:szCs w:val="28"/>
        </w:rPr>
      </w:pPr>
      <w:bookmarkStart w:id="68" w:name="_Toc63173555"/>
      <w:bookmarkStart w:id="69" w:name="_Toc67311403"/>
      <w:bookmarkStart w:id="70" w:name="_GoBack"/>
      <w:bookmarkEnd w:id="70"/>
      <w:r>
        <w:rPr>
          <w:rFonts w:ascii="黑体" w:eastAsia="黑体" w:hAnsi="黑体" w:cs="Times New Roman" w:hint="eastAsia"/>
          <w:bCs/>
          <w:kern w:val="0"/>
          <w:sz w:val="28"/>
          <w:szCs w:val="28"/>
        </w:rPr>
        <w:lastRenderedPageBreak/>
        <w:t>友 情 提 醒</w:t>
      </w:r>
      <w:bookmarkEnd w:id="68"/>
      <w:bookmarkEnd w:id="69"/>
    </w:p>
    <w:p w:rsidR="003D5B9F" w:rsidRDefault="00D32119">
      <w:pPr>
        <w:spacing w:line="360" w:lineRule="auto"/>
        <w:rPr>
          <w:rFonts w:eastAsia="宋体"/>
          <w:color w:val="000000" w:themeColor="text1"/>
          <w:sz w:val="24"/>
          <w:szCs w:val="24"/>
        </w:rPr>
      </w:pPr>
      <w:r>
        <w:rPr>
          <w:rFonts w:eastAsia="宋体"/>
          <w:color w:val="000000" w:themeColor="text1"/>
          <w:sz w:val="24"/>
          <w:szCs w:val="24"/>
        </w:rPr>
        <w:t>各报价人：</w:t>
      </w:r>
    </w:p>
    <w:p w:rsidR="003D5B9F" w:rsidRDefault="00D32119">
      <w:pPr>
        <w:spacing w:line="360" w:lineRule="auto"/>
        <w:ind w:firstLineChars="200" w:firstLine="480"/>
        <w:rPr>
          <w:rFonts w:eastAsia="宋体"/>
          <w:color w:val="000000" w:themeColor="text1"/>
          <w:sz w:val="24"/>
          <w:szCs w:val="24"/>
        </w:rPr>
      </w:pPr>
      <w:r>
        <w:rPr>
          <w:rFonts w:eastAsia="宋体"/>
          <w:color w:val="000000" w:themeColor="text1"/>
          <w:sz w:val="24"/>
          <w:szCs w:val="24"/>
        </w:rPr>
        <w:t>您好！</w:t>
      </w:r>
    </w:p>
    <w:p w:rsidR="003D5B9F" w:rsidRDefault="00D32119">
      <w:pPr>
        <w:spacing w:line="360" w:lineRule="auto"/>
        <w:ind w:firstLineChars="200" w:firstLine="480"/>
        <w:rPr>
          <w:rFonts w:eastAsia="宋体"/>
          <w:color w:val="000000" w:themeColor="text1"/>
          <w:sz w:val="24"/>
          <w:szCs w:val="24"/>
        </w:rPr>
      </w:pPr>
      <w:r>
        <w:rPr>
          <w:rFonts w:eastAsia="宋体"/>
          <w:color w:val="000000" w:themeColor="text1"/>
          <w:sz w:val="24"/>
          <w:szCs w:val="24"/>
        </w:rPr>
        <w:t>为了提高贵单位的响应文件的有效性，减少不必要的无效</w:t>
      </w:r>
      <w:r>
        <w:rPr>
          <w:rFonts w:eastAsia="宋体" w:hint="eastAsia"/>
          <w:color w:val="000000" w:themeColor="text1"/>
          <w:sz w:val="24"/>
          <w:szCs w:val="24"/>
        </w:rPr>
        <w:t>报价</w:t>
      </w:r>
      <w:r>
        <w:rPr>
          <w:rFonts w:eastAsia="宋体"/>
          <w:color w:val="000000" w:themeColor="text1"/>
          <w:sz w:val="24"/>
          <w:szCs w:val="24"/>
        </w:rPr>
        <w:t>，</w:t>
      </w:r>
      <w:proofErr w:type="gramStart"/>
      <w:r>
        <w:rPr>
          <w:rFonts w:eastAsia="宋体"/>
          <w:color w:val="000000" w:themeColor="text1"/>
          <w:sz w:val="24"/>
          <w:szCs w:val="24"/>
        </w:rPr>
        <w:t>特</w:t>
      </w:r>
      <w:proofErr w:type="gramEnd"/>
      <w:r>
        <w:rPr>
          <w:rFonts w:eastAsia="宋体"/>
          <w:color w:val="000000" w:themeColor="text1"/>
          <w:sz w:val="24"/>
          <w:szCs w:val="24"/>
        </w:rPr>
        <w:t>友情提醒注意以下几点：</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请谨记采购文件上表述的各项事宜时间节点，特别是开标时间和地点，迟到的将一律不能进入开标室。</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响应文件应按要求密封，电子光盘单独密封，并在封袋上加盖报价人公章。</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 响应文件须按采购文件《二、报价人须知》及《六、响应文件格式》中相关要求装订、密封、标记、盖章和签署。响应文件</w:t>
      </w:r>
      <w:proofErr w:type="gramStart"/>
      <w:r>
        <w:rPr>
          <w:rFonts w:asciiTheme="minorEastAsia" w:hAnsiTheme="minorEastAsia" w:hint="eastAsia"/>
          <w:color w:val="000000" w:themeColor="text1"/>
          <w:sz w:val="24"/>
          <w:szCs w:val="24"/>
        </w:rPr>
        <w:t>封袋须加盖</w:t>
      </w:r>
      <w:proofErr w:type="gramEnd"/>
      <w:r>
        <w:rPr>
          <w:rFonts w:asciiTheme="minorEastAsia" w:hAnsiTheme="minorEastAsia" w:hint="eastAsia"/>
          <w:color w:val="000000" w:themeColor="text1"/>
          <w:sz w:val="24"/>
          <w:szCs w:val="24"/>
        </w:rPr>
        <w:t>供应商公章。</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响应文件中的证明文件及资料需提供复印件并加盖公章，有要求提供原件或公证件的必须将原件或公证件携带至开标现场备查或核查。</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需要提供样品的，</w:t>
      </w:r>
      <w:proofErr w:type="gramStart"/>
      <w:r>
        <w:rPr>
          <w:rFonts w:asciiTheme="minorEastAsia" w:hAnsiTheme="minorEastAsia"/>
          <w:color w:val="000000" w:themeColor="text1"/>
          <w:sz w:val="24"/>
          <w:szCs w:val="24"/>
        </w:rPr>
        <w:t>请严格</w:t>
      </w:r>
      <w:proofErr w:type="gramEnd"/>
      <w:r>
        <w:rPr>
          <w:rFonts w:asciiTheme="minorEastAsia" w:hAnsiTheme="minorEastAsia"/>
          <w:color w:val="000000" w:themeColor="text1"/>
          <w:sz w:val="24"/>
          <w:szCs w:val="24"/>
        </w:rPr>
        <w:t>按采购文件要求提供，同时注意密封、隐蔽标签的相关要求。</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因采购文件文字表述有限，</w:t>
      </w:r>
      <w:proofErr w:type="gramStart"/>
      <w:r>
        <w:rPr>
          <w:rFonts w:asciiTheme="minorEastAsia" w:hAnsiTheme="minorEastAsia"/>
          <w:color w:val="000000" w:themeColor="text1"/>
          <w:sz w:val="24"/>
          <w:szCs w:val="24"/>
        </w:rPr>
        <w:t>鼓励您现场</w:t>
      </w:r>
      <w:proofErr w:type="gramEnd"/>
      <w:r>
        <w:rPr>
          <w:rFonts w:asciiTheme="minorEastAsia" w:hAnsiTheme="minorEastAsia"/>
          <w:color w:val="000000" w:themeColor="text1"/>
          <w:sz w:val="24"/>
          <w:szCs w:val="24"/>
        </w:rPr>
        <w:t>踏勘，可以在投标前充分了解现场环境、项目进度和质量要求等信息，为贵单位有针对性的制作响应文件积累充分的原始资料。</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7.</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设定最高限价的，超过限价一律废标。</w:t>
      </w:r>
    </w:p>
    <w:p w:rsidR="003D5B9F" w:rsidRDefault="00D32119">
      <w:pPr>
        <w:spacing w:line="360" w:lineRule="auto"/>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请精心仔细审阅采购文件，特别是加粗部分的文字。如有疑问，请按采购文件要求进行</w:t>
      </w:r>
      <w:proofErr w:type="gramStart"/>
      <w:r>
        <w:rPr>
          <w:rFonts w:asciiTheme="minorEastAsia" w:hAnsiTheme="minorEastAsia"/>
          <w:color w:val="000000" w:themeColor="text1"/>
          <w:sz w:val="24"/>
          <w:szCs w:val="24"/>
        </w:rPr>
        <w:t>询疑</w:t>
      </w:r>
      <w:proofErr w:type="gramEnd"/>
      <w:r>
        <w:rPr>
          <w:rFonts w:asciiTheme="minorEastAsia" w:hAnsiTheme="minorEastAsia"/>
          <w:color w:val="000000" w:themeColor="text1"/>
          <w:sz w:val="24"/>
          <w:szCs w:val="24"/>
        </w:rPr>
        <w:t>。</w:t>
      </w:r>
    </w:p>
    <w:p w:rsidR="003D5B9F" w:rsidRDefault="003D5B9F">
      <w:pPr>
        <w:spacing w:line="360" w:lineRule="auto"/>
        <w:ind w:firstLineChars="200" w:firstLine="480"/>
        <w:rPr>
          <w:rFonts w:asciiTheme="minorEastAsia" w:hAnsiTheme="minorEastAsia"/>
          <w:color w:val="000000" w:themeColor="text1"/>
          <w:sz w:val="24"/>
          <w:szCs w:val="24"/>
        </w:rPr>
      </w:pPr>
    </w:p>
    <w:p w:rsidR="003D5B9F" w:rsidRDefault="00D32119">
      <w:pPr>
        <w:spacing w:line="360" w:lineRule="auto"/>
        <w:ind w:firstLineChars="200" w:firstLine="480"/>
        <w:rPr>
          <w:rFonts w:eastAsia="宋体"/>
          <w:color w:val="000000" w:themeColor="text1"/>
          <w:sz w:val="24"/>
          <w:szCs w:val="24"/>
        </w:rPr>
      </w:pPr>
      <w:r>
        <w:rPr>
          <w:rFonts w:eastAsia="宋体"/>
          <w:color w:val="000000" w:themeColor="text1"/>
          <w:sz w:val="24"/>
          <w:szCs w:val="24"/>
        </w:rPr>
        <w:t>我单位十分欢迎贵单位对招标采购组织工作提出宝贵意见和建议。电话：</w:t>
      </w:r>
      <w:r>
        <w:rPr>
          <w:rFonts w:eastAsia="宋体"/>
          <w:color w:val="000000" w:themeColor="text1"/>
          <w:sz w:val="24"/>
          <w:szCs w:val="24"/>
        </w:rPr>
        <w:t xml:space="preserve">0519-86661066  </w:t>
      </w:r>
    </w:p>
    <w:p w:rsidR="003D5B9F" w:rsidRDefault="00D32119">
      <w:pPr>
        <w:spacing w:line="360" w:lineRule="auto"/>
        <w:ind w:firstLineChars="200" w:firstLine="480"/>
        <w:rPr>
          <w:rFonts w:eastAsia="宋体"/>
          <w:color w:val="000000" w:themeColor="text1"/>
          <w:sz w:val="24"/>
          <w:szCs w:val="24"/>
        </w:rPr>
      </w:pPr>
      <w:proofErr w:type="gramStart"/>
      <w:r>
        <w:rPr>
          <w:rFonts w:eastAsia="宋体"/>
          <w:color w:val="000000" w:themeColor="text1"/>
          <w:sz w:val="24"/>
          <w:szCs w:val="24"/>
        </w:rPr>
        <w:t>最后祝贵单位</w:t>
      </w:r>
      <w:proofErr w:type="gramEnd"/>
      <w:r>
        <w:rPr>
          <w:rFonts w:eastAsia="宋体"/>
          <w:color w:val="000000" w:themeColor="text1"/>
          <w:sz w:val="24"/>
          <w:szCs w:val="24"/>
        </w:rPr>
        <w:t>投标成功！</w:t>
      </w:r>
    </w:p>
    <w:p w:rsidR="003D5B9F" w:rsidRDefault="003D5B9F">
      <w:pPr>
        <w:spacing w:line="360" w:lineRule="auto"/>
        <w:ind w:firstLineChars="200" w:firstLine="480"/>
        <w:rPr>
          <w:rFonts w:eastAsia="宋体"/>
          <w:color w:val="000000" w:themeColor="text1"/>
          <w:sz w:val="24"/>
          <w:szCs w:val="24"/>
        </w:rPr>
      </w:pPr>
    </w:p>
    <w:p w:rsidR="003D5B9F" w:rsidRDefault="00D32119">
      <w:pPr>
        <w:spacing w:line="360" w:lineRule="auto"/>
        <w:ind w:firstLineChars="200" w:firstLine="480"/>
        <w:rPr>
          <w:color w:val="000000" w:themeColor="text1"/>
          <w:sz w:val="24"/>
          <w:szCs w:val="24"/>
        </w:rPr>
      </w:pPr>
      <w:r>
        <w:rPr>
          <w:rFonts w:eastAsia="宋体"/>
          <w:color w:val="000000" w:themeColor="text1"/>
          <w:sz w:val="24"/>
          <w:szCs w:val="24"/>
        </w:rPr>
        <w:t>本采购文件的最终解释权归常州</w:t>
      </w:r>
      <w:proofErr w:type="gramStart"/>
      <w:r>
        <w:rPr>
          <w:rFonts w:eastAsia="宋体"/>
          <w:color w:val="000000" w:themeColor="text1"/>
          <w:sz w:val="24"/>
          <w:szCs w:val="24"/>
        </w:rPr>
        <w:t>中采招投标</w:t>
      </w:r>
      <w:proofErr w:type="gramEnd"/>
      <w:r>
        <w:rPr>
          <w:rFonts w:eastAsia="宋体"/>
          <w:color w:val="000000" w:themeColor="text1"/>
          <w:sz w:val="24"/>
          <w:szCs w:val="24"/>
        </w:rPr>
        <w:t>有限公司所有。</w:t>
      </w:r>
    </w:p>
    <w:p w:rsidR="003D5B9F" w:rsidRDefault="00D32119">
      <w:pPr>
        <w:spacing w:line="360" w:lineRule="auto"/>
        <w:jc w:val="center"/>
        <w:rPr>
          <w:rFonts w:ascii="黑体" w:eastAsia="黑体" w:hAnsi="黑体"/>
          <w:color w:val="000000" w:themeColor="text1"/>
          <w:sz w:val="28"/>
          <w:szCs w:val="28"/>
        </w:rPr>
      </w:pPr>
      <w:r>
        <w:rPr>
          <w:rFonts w:ascii="黑体" w:eastAsia="黑体" w:hAnsi="黑体" w:hint="eastAsia"/>
          <w:color w:val="000000" w:themeColor="text1"/>
          <w:sz w:val="28"/>
          <w:szCs w:val="28"/>
        </w:rPr>
        <w:t>（全文完）</w:t>
      </w:r>
    </w:p>
    <w:p w:rsidR="003D5B9F" w:rsidRDefault="003D5B9F">
      <w:pPr>
        <w:widowControl/>
        <w:jc w:val="left"/>
        <w:rPr>
          <w:rFonts w:ascii="黑体" w:eastAsia="黑体" w:hAnsi="黑体"/>
          <w:color w:val="000000" w:themeColor="text1"/>
          <w:sz w:val="28"/>
          <w:szCs w:val="28"/>
        </w:rPr>
      </w:pPr>
    </w:p>
    <w:sectPr w:rsidR="003D5B9F">
      <w:headerReference w:type="even" r:id="rId18"/>
      <w:headerReference w:type="default" r:id="rId19"/>
      <w:footerReference w:type="default" r:id="rId20"/>
      <w:headerReference w:type="first" r:id="rId21"/>
      <w:footerReference w:type="first" r:id="rId22"/>
      <w:pgSz w:w="11906" w:h="16838"/>
      <w:pgMar w:top="567" w:right="851" w:bottom="567" w:left="1134" w:header="624" w:footer="907"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60" w:rsidRDefault="00C06060">
      <w:r>
        <w:separator/>
      </w:r>
    </w:p>
  </w:endnote>
  <w:endnote w:type="continuationSeparator" w:id="0">
    <w:p w:rsidR="00C06060" w:rsidRDefault="00C0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中宋">
    <w:altName w:val="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新魏">
    <w:altName w:val="宋体"/>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1</w:t>
    </w:r>
    <w:r>
      <w:rPr>
        <w:rStyle w:val="af0"/>
      </w:rPr>
      <w:fldChar w:fldCharType="end"/>
    </w:r>
  </w:p>
  <w:p w:rsidR="009F230C" w:rsidRDefault="009F230C">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100909"/>
      <w:docPartObj>
        <w:docPartGallery w:val="AutoText"/>
      </w:docPartObj>
    </w:sdtPr>
    <w:sdtContent>
      <w:sdt>
        <w:sdtPr>
          <w:id w:val="-1669238322"/>
          <w:docPartObj>
            <w:docPartGallery w:val="AutoText"/>
          </w:docPartObj>
        </w:sdtPr>
        <w:sdtContent>
          <w:p w:rsidR="009F230C" w:rsidRDefault="009F230C">
            <w:pPr>
              <w:pStyle w:val="aa"/>
              <w:jc w:val="center"/>
            </w:pPr>
            <w:r>
              <w:rPr>
                <w:rFonts w:asciiTheme="minorEastAsia" w:eastAsiaTheme="minorEastAsia" w:hAnsiTheme="minorEastAsia" w:hint="eastAsia"/>
                <w:szCs w:val="18"/>
              </w:rPr>
              <w:t>第</w:t>
            </w:r>
            <w:r>
              <w:rPr>
                <w:rFonts w:asciiTheme="minorEastAsia" w:eastAsiaTheme="minorEastAsia" w:hAnsiTheme="minorEastAsia"/>
                <w:szCs w:val="18"/>
                <w:lang w:val="zh-CN"/>
              </w:rPr>
              <w:t xml:space="preserve"> </w:t>
            </w:r>
            <w:r>
              <w:rPr>
                <w:rFonts w:asciiTheme="minorEastAsia" w:eastAsiaTheme="minorEastAsia" w:hAnsiTheme="minorEastAsia"/>
                <w:bCs/>
                <w:szCs w:val="18"/>
              </w:rPr>
              <w:fldChar w:fldCharType="begin"/>
            </w:r>
            <w:r>
              <w:rPr>
                <w:rFonts w:asciiTheme="minorEastAsia" w:eastAsiaTheme="minorEastAsia" w:hAnsiTheme="minorEastAsia"/>
                <w:bCs/>
                <w:szCs w:val="18"/>
              </w:rPr>
              <w:instrText>PAGE</w:instrText>
            </w:r>
            <w:r>
              <w:rPr>
                <w:rFonts w:asciiTheme="minorEastAsia" w:eastAsiaTheme="minorEastAsia" w:hAnsiTheme="minorEastAsia"/>
                <w:bCs/>
                <w:szCs w:val="18"/>
              </w:rPr>
              <w:fldChar w:fldCharType="separate"/>
            </w:r>
            <w:r w:rsidR="008F5840">
              <w:rPr>
                <w:rFonts w:asciiTheme="minorEastAsia" w:eastAsiaTheme="minorEastAsia" w:hAnsiTheme="minorEastAsia"/>
                <w:bCs/>
                <w:noProof/>
                <w:szCs w:val="18"/>
              </w:rPr>
              <w:t>47</w:t>
            </w:r>
            <w:r>
              <w:rPr>
                <w:rFonts w:asciiTheme="minorEastAsia" w:eastAsiaTheme="minorEastAsia" w:hAnsiTheme="minorEastAsia"/>
                <w:bCs/>
                <w:szCs w:val="18"/>
              </w:rPr>
              <w:fldChar w:fldCharType="end"/>
            </w:r>
            <w:r>
              <w:rPr>
                <w:rFonts w:asciiTheme="minorEastAsia" w:eastAsiaTheme="minorEastAsia" w:hAnsiTheme="minorEastAsia" w:hint="eastAsia"/>
                <w:bCs/>
                <w:szCs w:val="18"/>
              </w:rPr>
              <w:t xml:space="preserve"> 页，</w:t>
            </w:r>
            <w:r>
              <w:rPr>
                <w:rFonts w:asciiTheme="minorEastAsia" w:eastAsiaTheme="minorEastAsia" w:hAnsiTheme="minorEastAsia" w:hint="eastAsia"/>
                <w:szCs w:val="18"/>
                <w:lang w:val="zh-CN"/>
              </w:rPr>
              <w:t>共</w:t>
            </w:r>
            <w:r>
              <w:rPr>
                <w:rFonts w:asciiTheme="minorEastAsia" w:eastAsiaTheme="minorEastAsia" w:hAnsiTheme="minorEastAsia"/>
                <w:szCs w:val="18"/>
                <w:lang w:val="zh-CN"/>
              </w:rPr>
              <w:t xml:space="preserve"> </w:t>
            </w:r>
            <w:r>
              <w:rPr>
                <w:rFonts w:asciiTheme="minorEastAsia" w:eastAsiaTheme="minorEastAsia" w:hAnsiTheme="minorEastAsia" w:hint="eastAsia"/>
                <w:bCs/>
                <w:szCs w:val="18"/>
              </w:rPr>
              <w:t>47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0"/>
      </w:rPr>
      <w:id w:val="-368604791"/>
      <w:docPartObj>
        <w:docPartGallery w:val="AutoText"/>
      </w:docPartObj>
    </w:sdtPr>
    <w:sdtContent>
      <w:p w:rsidR="009F230C" w:rsidRDefault="009F230C">
        <w:pPr>
          <w:pStyle w:val="aa"/>
          <w:framePr w:wrap="around" w:vAnchor="text" w:hAnchor="margin" w:xAlign="center" w:y="1"/>
          <w:rPr>
            <w:rStyle w:val="af0"/>
          </w:rPr>
        </w:pPr>
        <w:r>
          <w:rPr>
            <w:rStyle w:val="af0"/>
          </w:rPr>
          <w:fldChar w:fldCharType="begin"/>
        </w:r>
        <w:r>
          <w:rPr>
            <w:rStyle w:val="af0"/>
          </w:rPr>
          <w:instrText xml:space="preserve"> PAGE </w:instrText>
        </w:r>
        <w:r>
          <w:rPr>
            <w:rStyle w:val="af0"/>
          </w:rPr>
          <w:fldChar w:fldCharType="separate"/>
        </w:r>
        <w:r>
          <w:rPr>
            <w:rStyle w:val="af0"/>
          </w:rPr>
          <w:t>1</w:t>
        </w:r>
        <w:r>
          <w:rPr>
            <w:rStyle w:val="af0"/>
          </w:rPr>
          <w:fldChar w:fldCharType="end"/>
        </w:r>
      </w:p>
    </w:sdtContent>
  </w:sdt>
  <w:p w:rsidR="009F230C" w:rsidRDefault="009F230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60" w:rsidRDefault="00C06060">
      <w:r>
        <w:separator/>
      </w:r>
    </w:p>
  </w:footnote>
  <w:footnote w:type="continuationSeparator" w:id="0">
    <w:p w:rsidR="00C06060" w:rsidRDefault="00C0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b"/>
    </w:pPr>
    <w:r>
      <w:rPr>
        <w:noProof/>
      </w:rP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60950" cy="5080000"/>
          <wp:effectExtent l="0" t="0" r="6350" b="0"/>
          <wp:wrapNone/>
          <wp:docPr id="1" name="图片 6"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b"/>
      <w:ind w:right="840"/>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6672" behindDoc="0" locked="0" layoutInCell="1" allowOverlap="1">
          <wp:simplePos x="0" y="0"/>
          <wp:positionH relativeFrom="column">
            <wp:posOffset>2122170</wp:posOffset>
          </wp:positionH>
          <wp:positionV relativeFrom="paragraph">
            <wp:posOffset>-43180</wp:posOffset>
          </wp:positionV>
          <wp:extent cx="2016760" cy="204470"/>
          <wp:effectExtent l="0" t="0" r="0" b="0"/>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4624" behindDoc="0" locked="0" layoutInCell="1" allowOverlap="1">
          <wp:simplePos x="0" y="0"/>
          <wp:positionH relativeFrom="column">
            <wp:posOffset>2073910</wp:posOffset>
          </wp:positionH>
          <wp:positionV relativeFrom="paragraph">
            <wp:posOffset>-42545</wp:posOffset>
          </wp:positionV>
          <wp:extent cx="2016760" cy="204470"/>
          <wp:effectExtent l="0" t="0" r="0" b="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b"/>
    </w:pPr>
    <w:r>
      <w:rPr>
        <w:noProof/>
      </w:rPr>
      <w:drawing>
        <wp:anchor distT="0" distB="0" distL="114300" distR="114300" simplePos="0" relativeHeight="251672576" behindDoc="1" locked="0" layoutInCell="0" allowOverlap="1">
          <wp:simplePos x="0" y="0"/>
          <wp:positionH relativeFrom="margin">
            <wp:align>center</wp:align>
          </wp:positionH>
          <wp:positionV relativeFrom="margin">
            <wp:align>center</wp:align>
          </wp:positionV>
          <wp:extent cx="5060950" cy="5080000"/>
          <wp:effectExtent l="0" t="0" r="6350" b="0"/>
          <wp:wrapNone/>
          <wp:docPr id="4" name="图片 3"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b"/>
      <w:jc w:val="right"/>
      <w:rPr>
        <w:rFonts w:ascii="华文新魏" w:eastAsia="华文新魏" w:hAnsi="华文新魏"/>
        <w:sz w:val="21"/>
        <w:szCs w:val="21"/>
      </w:rPr>
    </w:pPr>
    <w:r>
      <w:rPr>
        <w:rFonts w:ascii="华文新魏" w:eastAsia="华文新魏" w:hAnsi="华文新魏" w:hint="eastAsia"/>
        <w:noProof/>
        <w:sz w:val="21"/>
        <w:szCs w:val="21"/>
      </w:rPr>
      <w:drawing>
        <wp:anchor distT="0" distB="0" distL="114300" distR="114300" simplePos="0" relativeHeight="251678720" behindDoc="0" locked="0" layoutInCell="1" allowOverlap="1">
          <wp:simplePos x="0" y="0"/>
          <wp:positionH relativeFrom="column">
            <wp:posOffset>2107565</wp:posOffset>
          </wp:positionH>
          <wp:positionV relativeFrom="paragraph">
            <wp:posOffset>-50165</wp:posOffset>
          </wp:positionV>
          <wp:extent cx="2016760" cy="204470"/>
          <wp:effectExtent l="0" t="0" r="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760" cy="204470"/>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30C" w:rsidRDefault="009F230C">
    <w:pPr>
      <w:pStyle w:val="ab"/>
    </w:pPr>
    <w:r>
      <w:rPr>
        <w:noProof/>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5060950" cy="5080000"/>
          <wp:effectExtent l="0" t="0" r="6350" b="0"/>
          <wp:wrapNone/>
          <wp:docPr id="3" name="图片 1" descr="WechatIMG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WechatIMG157"/>
                  <pic:cNvPicPr>
                    <a:picLocks noChangeAspect="1"/>
                  </pic:cNvPicPr>
                </pic:nvPicPr>
                <pic:blipFill>
                  <a:blip r:embed="rId1"/>
                  <a:stretch>
                    <a:fillRect/>
                  </a:stretch>
                </pic:blipFill>
                <pic:spPr>
                  <a:xfrm>
                    <a:off x="0" y="0"/>
                    <a:ext cx="5060950" cy="50800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6D2B"/>
    <w:multiLevelType w:val="singleLevel"/>
    <w:tmpl w:val="1FD96D2B"/>
    <w:lvl w:ilvl="0">
      <w:start w:val="1"/>
      <w:numFmt w:val="decimal"/>
      <w:lvlText w:val="（%1）"/>
      <w:lvlJc w:val="left"/>
      <w:pPr>
        <w:tabs>
          <w:tab w:val="left" w:pos="1104"/>
        </w:tabs>
        <w:ind w:left="1104" w:hanging="696"/>
      </w:pPr>
      <w:rPr>
        <w:rFonts w:asciiTheme="minorEastAsia" w:eastAsiaTheme="minorEastAsia" w:hAnsiTheme="minorEastAsia" w:cs="Times New Roman"/>
      </w:rPr>
    </w:lvl>
  </w:abstractNum>
  <w:abstractNum w:abstractNumId="1">
    <w:nsid w:val="372D07ED"/>
    <w:multiLevelType w:val="multilevel"/>
    <w:tmpl w:val="372D07ED"/>
    <w:lvl w:ilvl="0">
      <w:start w:val="9"/>
      <w:numFmt w:val="decimal"/>
      <w:lvlText w:val="%1."/>
      <w:lvlJc w:val="left"/>
      <w:pPr>
        <w:ind w:left="884" w:hanging="360"/>
      </w:pPr>
      <w:rPr>
        <w:rFonts w:hint="default"/>
      </w:rPr>
    </w:lvl>
    <w:lvl w:ilvl="1">
      <w:start w:val="1"/>
      <w:numFmt w:val="lowerLetter"/>
      <w:lvlText w:val="%2)"/>
      <w:lvlJc w:val="left"/>
      <w:pPr>
        <w:ind w:left="1364" w:hanging="420"/>
      </w:pPr>
    </w:lvl>
    <w:lvl w:ilvl="2">
      <w:start w:val="1"/>
      <w:numFmt w:val="lowerRoman"/>
      <w:lvlText w:val="%3."/>
      <w:lvlJc w:val="right"/>
      <w:pPr>
        <w:ind w:left="1784" w:hanging="420"/>
      </w:pPr>
    </w:lvl>
    <w:lvl w:ilvl="3">
      <w:start w:val="1"/>
      <w:numFmt w:val="decimal"/>
      <w:lvlText w:val="%4."/>
      <w:lvlJc w:val="left"/>
      <w:pPr>
        <w:ind w:left="2204" w:hanging="420"/>
      </w:pPr>
    </w:lvl>
    <w:lvl w:ilvl="4">
      <w:start w:val="1"/>
      <w:numFmt w:val="lowerLetter"/>
      <w:lvlText w:val="%5)"/>
      <w:lvlJc w:val="left"/>
      <w:pPr>
        <w:ind w:left="2624" w:hanging="420"/>
      </w:pPr>
    </w:lvl>
    <w:lvl w:ilvl="5">
      <w:start w:val="1"/>
      <w:numFmt w:val="lowerRoman"/>
      <w:lvlText w:val="%6."/>
      <w:lvlJc w:val="right"/>
      <w:pPr>
        <w:ind w:left="3044" w:hanging="420"/>
      </w:pPr>
    </w:lvl>
    <w:lvl w:ilvl="6">
      <w:start w:val="1"/>
      <w:numFmt w:val="decimal"/>
      <w:lvlText w:val="%7."/>
      <w:lvlJc w:val="left"/>
      <w:pPr>
        <w:ind w:left="3464" w:hanging="420"/>
      </w:pPr>
    </w:lvl>
    <w:lvl w:ilvl="7">
      <w:start w:val="1"/>
      <w:numFmt w:val="lowerLetter"/>
      <w:lvlText w:val="%8)"/>
      <w:lvlJc w:val="left"/>
      <w:pPr>
        <w:ind w:left="3884" w:hanging="420"/>
      </w:pPr>
    </w:lvl>
    <w:lvl w:ilvl="8">
      <w:start w:val="1"/>
      <w:numFmt w:val="lowerRoman"/>
      <w:lvlText w:val="%9."/>
      <w:lvlJc w:val="right"/>
      <w:pPr>
        <w:ind w:left="4304" w:hanging="420"/>
      </w:pPr>
    </w:lvl>
  </w:abstractNum>
  <w:abstractNum w:abstractNumId="2">
    <w:nsid w:val="4B320AA5"/>
    <w:multiLevelType w:val="multilevel"/>
    <w:tmpl w:val="4B320AA5"/>
    <w:lvl w:ilvl="0">
      <w:start w:val="1"/>
      <w:numFmt w:val="decimalEnclosedCircle"/>
      <w:lvlText w:val="%1"/>
      <w:lvlJc w:val="left"/>
      <w:pPr>
        <w:tabs>
          <w:tab w:val="left" w:pos="570"/>
        </w:tabs>
        <w:ind w:left="570" w:hanging="360"/>
      </w:pPr>
      <w:rPr>
        <w:rFonts w:hint="default"/>
      </w:rPr>
    </w:lvl>
    <w:lvl w:ilvl="1">
      <w:start w:val="1"/>
      <w:numFmt w:val="lowerLetter"/>
      <w:lvlText w:val="%2)"/>
      <w:lvlJc w:val="left"/>
      <w:pPr>
        <w:tabs>
          <w:tab w:val="left" w:pos="1050"/>
        </w:tabs>
        <w:ind w:left="1050" w:hanging="420"/>
      </w:pPr>
    </w:lvl>
    <w:lvl w:ilvl="2">
      <w:start w:val="1"/>
      <w:numFmt w:val="lowerRoman"/>
      <w:lvlText w:val="%3."/>
      <w:lvlJc w:val="right"/>
      <w:pPr>
        <w:tabs>
          <w:tab w:val="left" w:pos="1470"/>
        </w:tabs>
        <w:ind w:left="1470" w:hanging="420"/>
      </w:pPr>
    </w:lvl>
    <w:lvl w:ilvl="3">
      <w:start w:val="1"/>
      <w:numFmt w:val="decimal"/>
      <w:lvlText w:val="%4."/>
      <w:lvlJc w:val="left"/>
      <w:pPr>
        <w:tabs>
          <w:tab w:val="left" w:pos="1890"/>
        </w:tabs>
        <w:ind w:left="1890" w:hanging="420"/>
      </w:pPr>
    </w:lvl>
    <w:lvl w:ilvl="4">
      <w:start w:val="1"/>
      <w:numFmt w:val="lowerLetter"/>
      <w:lvlText w:val="%5)"/>
      <w:lvlJc w:val="left"/>
      <w:pPr>
        <w:tabs>
          <w:tab w:val="left" w:pos="2310"/>
        </w:tabs>
        <w:ind w:left="2310" w:hanging="420"/>
      </w:pPr>
    </w:lvl>
    <w:lvl w:ilvl="5">
      <w:start w:val="1"/>
      <w:numFmt w:val="lowerRoman"/>
      <w:lvlText w:val="%6."/>
      <w:lvlJc w:val="right"/>
      <w:pPr>
        <w:tabs>
          <w:tab w:val="left" w:pos="2730"/>
        </w:tabs>
        <w:ind w:left="2730" w:hanging="420"/>
      </w:pPr>
    </w:lvl>
    <w:lvl w:ilvl="6">
      <w:start w:val="1"/>
      <w:numFmt w:val="decimal"/>
      <w:lvlText w:val="%7."/>
      <w:lvlJc w:val="left"/>
      <w:pPr>
        <w:tabs>
          <w:tab w:val="left" w:pos="3150"/>
        </w:tabs>
        <w:ind w:left="3150" w:hanging="420"/>
      </w:pPr>
    </w:lvl>
    <w:lvl w:ilvl="7">
      <w:start w:val="1"/>
      <w:numFmt w:val="lowerLetter"/>
      <w:lvlText w:val="%8)"/>
      <w:lvlJc w:val="left"/>
      <w:pPr>
        <w:tabs>
          <w:tab w:val="left" w:pos="3570"/>
        </w:tabs>
        <w:ind w:left="3570" w:hanging="420"/>
      </w:pPr>
    </w:lvl>
    <w:lvl w:ilvl="8">
      <w:start w:val="1"/>
      <w:numFmt w:val="lowerRoman"/>
      <w:lvlText w:val="%9."/>
      <w:lvlJc w:val="right"/>
      <w:pPr>
        <w:tabs>
          <w:tab w:val="left" w:pos="3990"/>
        </w:tabs>
        <w:ind w:left="3990" w:hanging="420"/>
      </w:pPr>
    </w:lvl>
  </w:abstractNum>
  <w:abstractNum w:abstractNumId="3">
    <w:nsid w:val="60CC30D6"/>
    <w:multiLevelType w:val="multilevel"/>
    <w:tmpl w:val="60CC30D6"/>
    <w:lvl w:ilvl="0">
      <w:start w:val="9"/>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4">
    <w:nsid w:val="64607A38"/>
    <w:multiLevelType w:val="multilevel"/>
    <w:tmpl w:val="64607A38"/>
    <w:lvl w:ilvl="0">
      <w:start w:val="1"/>
      <w:numFmt w:val="japaneseCounting"/>
      <w:lvlText w:val="%1、"/>
      <w:lvlJc w:val="left"/>
      <w:pPr>
        <w:tabs>
          <w:tab w:val="left" w:pos="552"/>
        </w:tabs>
        <w:ind w:left="552" w:hanging="420"/>
      </w:pPr>
      <w:rPr>
        <w:rFonts w:ascii="Times New Roman" w:eastAsia="Times New Roman" w:hAnsi="Times New Roman" w:cs="Times New Roman"/>
        <w:color w:val="auto"/>
      </w:rPr>
    </w:lvl>
    <w:lvl w:ilvl="1">
      <w:start w:val="1"/>
      <w:numFmt w:val="lowerLetter"/>
      <w:lvlText w:val="%2)"/>
      <w:lvlJc w:val="left"/>
      <w:pPr>
        <w:tabs>
          <w:tab w:val="left" w:pos="840"/>
        </w:tabs>
        <w:ind w:left="840" w:hanging="420"/>
      </w:pPr>
      <w:rPr>
        <w:rFonts w:cs="Times New Roman"/>
      </w:rPr>
    </w:lvl>
    <w:lvl w:ilvl="2">
      <w:start w:val="10"/>
      <w:numFmt w:val="decimal"/>
      <w:lvlText w:val="%3."/>
      <w:lvlJc w:val="left"/>
      <w:pPr>
        <w:tabs>
          <w:tab w:val="left" w:pos="1200"/>
        </w:tabs>
        <w:ind w:left="1200" w:hanging="360"/>
      </w:pPr>
      <w:rPr>
        <w:rFonts w:cs="Times New Roman" w:hint="default"/>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71D54D18"/>
    <w:multiLevelType w:val="multilevel"/>
    <w:tmpl w:val="71D54D18"/>
    <w:lvl w:ilvl="0">
      <w:start w:val="1"/>
      <w:numFmt w:val="upperLetter"/>
      <w:pStyle w:val="5"/>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75517203"/>
    <w:multiLevelType w:val="multilevel"/>
    <w:tmpl w:val="75517203"/>
    <w:lvl w:ilvl="0">
      <w:start w:val="1"/>
      <w:numFmt w:val="decimalEnclosedCircle"/>
      <w:lvlText w:val="%1"/>
      <w:lvlJc w:val="left"/>
      <w:pPr>
        <w:ind w:left="944" w:hanging="420"/>
      </w:pPr>
      <w:rPr>
        <w:rFonts w:hint="default"/>
      </w:rPr>
    </w:lvl>
    <w:lvl w:ilvl="1">
      <w:start w:val="1"/>
      <w:numFmt w:val="lowerLetter"/>
      <w:lvlText w:val="%2)"/>
      <w:lvlJc w:val="left"/>
      <w:pPr>
        <w:ind w:left="1364" w:hanging="420"/>
      </w:pPr>
    </w:lvl>
    <w:lvl w:ilvl="2">
      <w:start w:val="1"/>
      <w:numFmt w:val="lowerRoman"/>
      <w:lvlText w:val="%3."/>
      <w:lvlJc w:val="right"/>
      <w:pPr>
        <w:ind w:left="1784" w:hanging="420"/>
      </w:pPr>
    </w:lvl>
    <w:lvl w:ilvl="3">
      <w:start w:val="1"/>
      <w:numFmt w:val="decimal"/>
      <w:lvlText w:val="%4."/>
      <w:lvlJc w:val="left"/>
      <w:pPr>
        <w:ind w:left="2204" w:hanging="420"/>
      </w:pPr>
    </w:lvl>
    <w:lvl w:ilvl="4">
      <w:start w:val="1"/>
      <w:numFmt w:val="lowerLetter"/>
      <w:lvlText w:val="%5)"/>
      <w:lvlJc w:val="left"/>
      <w:pPr>
        <w:ind w:left="2624" w:hanging="420"/>
      </w:pPr>
    </w:lvl>
    <w:lvl w:ilvl="5">
      <w:start w:val="1"/>
      <w:numFmt w:val="lowerRoman"/>
      <w:lvlText w:val="%6."/>
      <w:lvlJc w:val="right"/>
      <w:pPr>
        <w:ind w:left="3044" w:hanging="420"/>
      </w:pPr>
    </w:lvl>
    <w:lvl w:ilvl="6">
      <w:start w:val="1"/>
      <w:numFmt w:val="decimal"/>
      <w:lvlText w:val="%7."/>
      <w:lvlJc w:val="left"/>
      <w:pPr>
        <w:ind w:left="3464" w:hanging="420"/>
      </w:pPr>
    </w:lvl>
    <w:lvl w:ilvl="7">
      <w:start w:val="1"/>
      <w:numFmt w:val="lowerLetter"/>
      <w:lvlText w:val="%8)"/>
      <w:lvlJc w:val="left"/>
      <w:pPr>
        <w:ind w:left="3884" w:hanging="420"/>
      </w:pPr>
    </w:lvl>
    <w:lvl w:ilvl="8">
      <w:start w:val="1"/>
      <w:numFmt w:val="lowerRoman"/>
      <w:lvlText w:val="%9."/>
      <w:lvlJc w:val="right"/>
      <w:pPr>
        <w:ind w:left="4304" w:hanging="420"/>
      </w:pPr>
    </w:lvl>
  </w:abstractNum>
  <w:abstractNum w:abstractNumId="7">
    <w:nsid w:val="781E7A82"/>
    <w:multiLevelType w:val="multilevel"/>
    <w:tmpl w:val="781E7A82"/>
    <w:lvl w:ilvl="0">
      <w:start w:val="2016"/>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940"/>
    <w:rsid w:val="000048AE"/>
    <w:rsid w:val="00007D9A"/>
    <w:rsid w:val="0001089B"/>
    <w:rsid w:val="00011B5A"/>
    <w:rsid w:val="0001592D"/>
    <w:rsid w:val="00015E3D"/>
    <w:rsid w:val="00021B35"/>
    <w:rsid w:val="00023F37"/>
    <w:rsid w:val="00023F46"/>
    <w:rsid w:val="00025959"/>
    <w:rsid w:val="00025CDA"/>
    <w:rsid w:val="00027136"/>
    <w:rsid w:val="000304B3"/>
    <w:rsid w:val="0003505C"/>
    <w:rsid w:val="0003756D"/>
    <w:rsid w:val="00040D3C"/>
    <w:rsid w:val="000416A5"/>
    <w:rsid w:val="000467D6"/>
    <w:rsid w:val="00050C6E"/>
    <w:rsid w:val="000542BD"/>
    <w:rsid w:val="00055659"/>
    <w:rsid w:val="00055CF0"/>
    <w:rsid w:val="00056FC0"/>
    <w:rsid w:val="00057274"/>
    <w:rsid w:val="0006261F"/>
    <w:rsid w:val="00064546"/>
    <w:rsid w:val="00064F9E"/>
    <w:rsid w:val="00071CFE"/>
    <w:rsid w:val="00072395"/>
    <w:rsid w:val="0007466C"/>
    <w:rsid w:val="00075B6F"/>
    <w:rsid w:val="00076EB7"/>
    <w:rsid w:val="0007778F"/>
    <w:rsid w:val="00080675"/>
    <w:rsid w:val="00080CE0"/>
    <w:rsid w:val="00081AD6"/>
    <w:rsid w:val="00085025"/>
    <w:rsid w:val="000853A3"/>
    <w:rsid w:val="00087C48"/>
    <w:rsid w:val="00091725"/>
    <w:rsid w:val="00091930"/>
    <w:rsid w:val="0009309E"/>
    <w:rsid w:val="000935DA"/>
    <w:rsid w:val="000951E0"/>
    <w:rsid w:val="00096B78"/>
    <w:rsid w:val="000A01C4"/>
    <w:rsid w:val="000A611A"/>
    <w:rsid w:val="000A6A2A"/>
    <w:rsid w:val="000A7FF1"/>
    <w:rsid w:val="000B5A22"/>
    <w:rsid w:val="000C07CD"/>
    <w:rsid w:val="000C394C"/>
    <w:rsid w:val="000D0966"/>
    <w:rsid w:val="000D1264"/>
    <w:rsid w:val="000D3F14"/>
    <w:rsid w:val="000D7793"/>
    <w:rsid w:val="000E0666"/>
    <w:rsid w:val="000E5708"/>
    <w:rsid w:val="000F08EC"/>
    <w:rsid w:val="000F13DD"/>
    <w:rsid w:val="000F18E1"/>
    <w:rsid w:val="000F3F52"/>
    <w:rsid w:val="000F4EF1"/>
    <w:rsid w:val="00101B15"/>
    <w:rsid w:val="00102755"/>
    <w:rsid w:val="0010372C"/>
    <w:rsid w:val="001059EA"/>
    <w:rsid w:val="0010690C"/>
    <w:rsid w:val="00110852"/>
    <w:rsid w:val="001111BA"/>
    <w:rsid w:val="00123E77"/>
    <w:rsid w:val="00124B1E"/>
    <w:rsid w:val="00125078"/>
    <w:rsid w:val="00125CF4"/>
    <w:rsid w:val="0013089A"/>
    <w:rsid w:val="001313B9"/>
    <w:rsid w:val="0013250F"/>
    <w:rsid w:val="00133344"/>
    <w:rsid w:val="00133FEA"/>
    <w:rsid w:val="00136D32"/>
    <w:rsid w:val="00136D88"/>
    <w:rsid w:val="001370A3"/>
    <w:rsid w:val="0013765A"/>
    <w:rsid w:val="001451D3"/>
    <w:rsid w:val="00147551"/>
    <w:rsid w:val="00147D46"/>
    <w:rsid w:val="00151AAE"/>
    <w:rsid w:val="00153554"/>
    <w:rsid w:val="00153F19"/>
    <w:rsid w:val="00161412"/>
    <w:rsid w:val="0016169A"/>
    <w:rsid w:val="001645F2"/>
    <w:rsid w:val="00164C83"/>
    <w:rsid w:val="00166A1C"/>
    <w:rsid w:val="00166B9F"/>
    <w:rsid w:val="00170876"/>
    <w:rsid w:val="00171007"/>
    <w:rsid w:val="00173362"/>
    <w:rsid w:val="00174267"/>
    <w:rsid w:val="001774EB"/>
    <w:rsid w:val="00177B58"/>
    <w:rsid w:val="00180119"/>
    <w:rsid w:val="0018151D"/>
    <w:rsid w:val="00183148"/>
    <w:rsid w:val="0018434D"/>
    <w:rsid w:val="00184781"/>
    <w:rsid w:val="0018534E"/>
    <w:rsid w:val="00186504"/>
    <w:rsid w:val="00197209"/>
    <w:rsid w:val="001A0B7A"/>
    <w:rsid w:val="001A0C81"/>
    <w:rsid w:val="001A392F"/>
    <w:rsid w:val="001A3FBC"/>
    <w:rsid w:val="001A6D24"/>
    <w:rsid w:val="001A706E"/>
    <w:rsid w:val="001A7A41"/>
    <w:rsid w:val="001B3832"/>
    <w:rsid w:val="001B4A4A"/>
    <w:rsid w:val="001B76D5"/>
    <w:rsid w:val="001C0741"/>
    <w:rsid w:val="001C0B47"/>
    <w:rsid w:val="001C0DBC"/>
    <w:rsid w:val="001D20B8"/>
    <w:rsid w:val="001D26CC"/>
    <w:rsid w:val="001D3F66"/>
    <w:rsid w:val="001E150A"/>
    <w:rsid w:val="001E2723"/>
    <w:rsid w:val="001E425B"/>
    <w:rsid w:val="001E4668"/>
    <w:rsid w:val="001E58C3"/>
    <w:rsid w:val="001E6093"/>
    <w:rsid w:val="001F00A6"/>
    <w:rsid w:val="001F0A78"/>
    <w:rsid w:val="001F4C40"/>
    <w:rsid w:val="00202940"/>
    <w:rsid w:val="00202D50"/>
    <w:rsid w:val="0020365E"/>
    <w:rsid w:val="002038DA"/>
    <w:rsid w:val="0020399D"/>
    <w:rsid w:val="002039D9"/>
    <w:rsid w:val="00203A18"/>
    <w:rsid w:val="00204136"/>
    <w:rsid w:val="00204689"/>
    <w:rsid w:val="00207EEF"/>
    <w:rsid w:val="00220ED1"/>
    <w:rsid w:val="00223FE7"/>
    <w:rsid w:val="0022401B"/>
    <w:rsid w:val="00225375"/>
    <w:rsid w:val="00226E8B"/>
    <w:rsid w:val="00230D81"/>
    <w:rsid w:val="0023783D"/>
    <w:rsid w:val="00242E47"/>
    <w:rsid w:val="002440D9"/>
    <w:rsid w:val="0024665D"/>
    <w:rsid w:val="00250429"/>
    <w:rsid w:val="002520C9"/>
    <w:rsid w:val="002539B9"/>
    <w:rsid w:val="00255030"/>
    <w:rsid w:val="00257BC1"/>
    <w:rsid w:val="00261723"/>
    <w:rsid w:val="0026222C"/>
    <w:rsid w:val="002655D6"/>
    <w:rsid w:val="002671A3"/>
    <w:rsid w:val="00274DB6"/>
    <w:rsid w:val="00277DD9"/>
    <w:rsid w:val="00280BDD"/>
    <w:rsid w:val="00282792"/>
    <w:rsid w:val="00283719"/>
    <w:rsid w:val="00284350"/>
    <w:rsid w:val="0028759F"/>
    <w:rsid w:val="00287672"/>
    <w:rsid w:val="002910AF"/>
    <w:rsid w:val="00294538"/>
    <w:rsid w:val="002946D4"/>
    <w:rsid w:val="002A6BFE"/>
    <w:rsid w:val="002A7AF7"/>
    <w:rsid w:val="002B10B3"/>
    <w:rsid w:val="002B150D"/>
    <w:rsid w:val="002B2C3C"/>
    <w:rsid w:val="002B31CD"/>
    <w:rsid w:val="002B685A"/>
    <w:rsid w:val="002C6557"/>
    <w:rsid w:val="002D03B7"/>
    <w:rsid w:val="002D20DB"/>
    <w:rsid w:val="002D3111"/>
    <w:rsid w:val="002D3797"/>
    <w:rsid w:val="002D6B2A"/>
    <w:rsid w:val="002D7397"/>
    <w:rsid w:val="002E1DAC"/>
    <w:rsid w:val="002E1F11"/>
    <w:rsid w:val="002E23ED"/>
    <w:rsid w:val="002E2B64"/>
    <w:rsid w:val="002E40BC"/>
    <w:rsid w:val="002E6F43"/>
    <w:rsid w:val="002F2892"/>
    <w:rsid w:val="002F34EC"/>
    <w:rsid w:val="002F72C2"/>
    <w:rsid w:val="00301DEA"/>
    <w:rsid w:val="00305E08"/>
    <w:rsid w:val="00310DC5"/>
    <w:rsid w:val="003128B5"/>
    <w:rsid w:val="003140CE"/>
    <w:rsid w:val="003220ED"/>
    <w:rsid w:val="0032309C"/>
    <w:rsid w:val="003245E2"/>
    <w:rsid w:val="003268BA"/>
    <w:rsid w:val="00327E25"/>
    <w:rsid w:val="003319FF"/>
    <w:rsid w:val="0033294C"/>
    <w:rsid w:val="003373D3"/>
    <w:rsid w:val="00340E56"/>
    <w:rsid w:val="00342126"/>
    <w:rsid w:val="003453B0"/>
    <w:rsid w:val="00345ED2"/>
    <w:rsid w:val="00346850"/>
    <w:rsid w:val="003521DF"/>
    <w:rsid w:val="0035261B"/>
    <w:rsid w:val="0035426D"/>
    <w:rsid w:val="0035456A"/>
    <w:rsid w:val="00356747"/>
    <w:rsid w:val="003606A1"/>
    <w:rsid w:val="00362634"/>
    <w:rsid w:val="00362DF2"/>
    <w:rsid w:val="003631D4"/>
    <w:rsid w:val="00364916"/>
    <w:rsid w:val="00372490"/>
    <w:rsid w:val="003724E1"/>
    <w:rsid w:val="00374F99"/>
    <w:rsid w:val="00384AEE"/>
    <w:rsid w:val="00387D89"/>
    <w:rsid w:val="00387E4E"/>
    <w:rsid w:val="00392157"/>
    <w:rsid w:val="00393FB0"/>
    <w:rsid w:val="003973FB"/>
    <w:rsid w:val="003A1EEF"/>
    <w:rsid w:val="003A2B32"/>
    <w:rsid w:val="003A30AE"/>
    <w:rsid w:val="003A518E"/>
    <w:rsid w:val="003A6FD9"/>
    <w:rsid w:val="003B0177"/>
    <w:rsid w:val="003B1C96"/>
    <w:rsid w:val="003B5D97"/>
    <w:rsid w:val="003B6DDC"/>
    <w:rsid w:val="003C44D1"/>
    <w:rsid w:val="003C46E2"/>
    <w:rsid w:val="003C64FC"/>
    <w:rsid w:val="003D33EB"/>
    <w:rsid w:val="003D3D61"/>
    <w:rsid w:val="003D5B9F"/>
    <w:rsid w:val="003D6996"/>
    <w:rsid w:val="003E2BF0"/>
    <w:rsid w:val="003E2FFD"/>
    <w:rsid w:val="003E5D27"/>
    <w:rsid w:val="003F0A6E"/>
    <w:rsid w:val="003F131F"/>
    <w:rsid w:val="003F5DD0"/>
    <w:rsid w:val="0040069E"/>
    <w:rsid w:val="0040123D"/>
    <w:rsid w:val="004037FD"/>
    <w:rsid w:val="00403F64"/>
    <w:rsid w:val="004049FA"/>
    <w:rsid w:val="00404C9E"/>
    <w:rsid w:val="0040568A"/>
    <w:rsid w:val="0040669C"/>
    <w:rsid w:val="00410F06"/>
    <w:rsid w:val="00412113"/>
    <w:rsid w:val="0041222C"/>
    <w:rsid w:val="004128C0"/>
    <w:rsid w:val="00413FED"/>
    <w:rsid w:val="004173ED"/>
    <w:rsid w:val="00420198"/>
    <w:rsid w:val="00421BC3"/>
    <w:rsid w:val="00423A2F"/>
    <w:rsid w:val="00423D1A"/>
    <w:rsid w:val="00426EFC"/>
    <w:rsid w:val="004318E8"/>
    <w:rsid w:val="004322B4"/>
    <w:rsid w:val="00433266"/>
    <w:rsid w:val="0043343C"/>
    <w:rsid w:val="004334E5"/>
    <w:rsid w:val="004345F2"/>
    <w:rsid w:val="004404D8"/>
    <w:rsid w:val="0044360E"/>
    <w:rsid w:val="004438AB"/>
    <w:rsid w:val="00443AAC"/>
    <w:rsid w:val="004466E4"/>
    <w:rsid w:val="00450228"/>
    <w:rsid w:val="00455B7C"/>
    <w:rsid w:val="00457796"/>
    <w:rsid w:val="00462729"/>
    <w:rsid w:val="004635E7"/>
    <w:rsid w:val="004703CF"/>
    <w:rsid w:val="00473CE7"/>
    <w:rsid w:val="00475381"/>
    <w:rsid w:val="00476318"/>
    <w:rsid w:val="0048110B"/>
    <w:rsid w:val="00481371"/>
    <w:rsid w:val="00481548"/>
    <w:rsid w:val="00481DAC"/>
    <w:rsid w:val="004829BA"/>
    <w:rsid w:val="00482E88"/>
    <w:rsid w:val="00483830"/>
    <w:rsid w:val="00484AFF"/>
    <w:rsid w:val="00486A26"/>
    <w:rsid w:val="00490A1F"/>
    <w:rsid w:val="00491052"/>
    <w:rsid w:val="004913BE"/>
    <w:rsid w:val="00491586"/>
    <w:rsid w:val="00492B24"/>
    <w:rsid w:val="00495540"/>
    <w:rsid w:val="004960B6"/>
    <w:rsid w:val="0049762D"/>
    <w:rsid w:val="004A2350"/>
    <w:rsid w:val="004A242D"/>
    <w:rsid w:val="004A27F7"/>
    <w:rsid w:val="004A339B"/>
    <w:rsid w:val="004A473E"/>
    <w:rsid w:val="004A5848"/>
    <w:rsid w:val="004A6554"/>
    <w:rsid w:val="004B28CE"/>
    <w:rsid w:val="004B47A7"/>
    <w:rsid w:val="004B5ACE"/>
    <w:rsid w:val="004B5D69"/>
    <w:rsid w:val="004C0FF7"/>
    <w:rsid w:val="004C1504"/>
    <w:rsid w:val="004C152C"/>
    <w:rsid w:val="004C296E"/>
    <w:rsid w:val="004C5AE3"/>
    <w:rsid w:val="004D48F5"/>
    <w:rsid w:val="004D4A50"/>
    <w:rsid w:val="004E1640"/>
    <w:rsid w:val="004E3656"/>
    <w:rsid w:val="004E3B03"/>
    <w:rsid w:val="004F08E1"/>
    <w:rsid w:val="004F243A"/>
    <w:rsid w:val="004F4FA2"/>
    <w:rsid w:val="004F580F"/>
    <w:rsid w:val="00503ECB"/>
    <w:rsid w:val="00506D80"/>
    <w:rsid w:val="005123C0"/>
    <w:rsid w:val="005132AD"/>
    <w:rsid w:val="00513459"/>
    <w:rsid w:val="00513556"/>
    <w:rsid w:val="00515DAA"/>
    <w:rsid w:val="005175EA"/>
    <w:rsid w:val="005210E7"/>
    <w:rsid w:val="00521C9B"/>
    <w:rsid w:val="005222A7"/>
    <w:rsid w:val="0052245F"/>
    <w:rsid w:val="00522535"/>
    <w:rsid w:val="00526482"/>
    <w:rsid w:val="00526615"/>
    <w:rsid w:val="00526B1D"/>
    <w:rsid w:val="0053078C"/>
    <w:rsid w:val="005333BD"/>
    <w:rsid w:val="0053577E"/>
    <w:rsid w:val="00542479"/>
    <w:rsid w:val="005430CC"/>
    <w:rsid w:val="00543C1B"/>
    <w:rsid w:val="00545525"/>
    <w:rsid w:val="0054594E"/>
    <w:rsid w:val="00551F9D"/>
    <w:rsid w:val="005522C5"/>
    <w:rsid w:val="00553339"/>
    <w:rsid w:val="00561A77"/>
    <w:rsid w:val="00565EB9"/>
    <w:rsid w:val="00570777"/>
    <w:rsid w:val="00570C84"/>
    <w:rsid w:val="005718D8"/>
    <w:rsid w:val="005758AA"/>
    <w:rsid w:val="00576301"/>
    <w:rsid w:val="00576D88"/>
    <w:rsid w:val="005823CC"/>
    <w:rsid w:val="005835E0"/>
    <w:rsid w:val="005856CE"/>
    <w:rsid w:val="005913F0"/>
    <w:rsid w:val="00592696"/>
    <w:rsid w:val="0059372D"/>
    <w:rsid w:val="0059393F"/>
    <w:rsid w:val="0059512B"/>
    <w:rsid w:val="005A05DD"/>
    <w:rsid w:val="005A1200"/>
    <w:rsid w:val="005A1486"/>
    <w:rsid w:val="005A34BA"/>
    <w:rsid w:val="005A662E"/>
    <w:rsid w:val="005B07BC"/>
    <w:rsid w:val="005B3341"/>
    <w:rsid w:val="005B33AB"/>
    <w:rsid w:val="005B348A"/>
    <w:rsid w:val="005B3F52"/>
    <w:rsid w:val="005B569E"/>
    <w:rsid w:val="005B67A5"/>
    <w:rsid w:val="005C05C5"/>
    <w:rsid w:val="005C1267"/>
    <w:rsid w:val="005C2F0F"/>
    <w:rsid w:val="005C73DA"/>
    <w:rsid w:val="005D3EB4"/>
    <w:rsid w:val="005D66A6"/>
    <w:rsid w:val="005D7BD4"/>
    <w:rsid w:val="005E140C"/>
    <w:rsid w:val="005E15AD"/>
    <w:rsid w:val="005E2E80"/>
    <w:rsid w:val="005E4D9F"/>
    <w:rsid w:val="005E53C9"/>
    <w:rsid w:val="005E5BA9"/>
    <w:rsid w:val="005E6619"/>
    <w:rsid w:val="005F06CD"/>
    <w:rsid w:val="005F0F16"/>
    <w:rsid w:val="005F59AD"/>
    <w:rsid w:val="005F6732"/>
    <w:rsid w:val="005F6AD1"/>
    <w:rsid w:val="00601A43"/>
    <w:rsid w:val="00601D06"/>
    <w:rsid w:val="00605F1D"/>
    <w:rsid w:val="00607CEB"/>
    <w:rsid w:val="00610BFE"/>
    <w:rsid w:val="0061201B"/>
    <w:rsid w:val="00612E01"/>
    <w:rsid w:val="00613CEF"/>
    <w:rsid w:val="00614E3A"/>
    <w:rsid w:val="0061622D"/>
    <w:rsid w:val="00616B3E"/>
    <w:rsid w:val="006205AA"/>
    <w:rsid w:val="00620E63"/>
    <w:rsid w:val="00627FF7"/>
    <w:rsid w:val="0063000B"/>
    <w:rsid w:val="00634FB9"/>
    <w:rsid w:val="00635C8B"/>
    <w:rsid w:val="0063640D"/>
    <w:rsid w:val="0064361B"/>
    <w:rsid w:val="006437A2"/>
    <w:rsid w:val="00644095"/>
    <w:rsid w:val="006445BC"/>
    <w:rsid w:val="006469F7"/>
    <w:rsid w:val="006474D8"/>
    <w:rsid w:val="00656D3B"/>
    <w:rsid w:val="006605B2"/>
    <w:rsid w:val="00660C5F"/>
    <w:rsid w:val="00660DA3"/>
    <w:rsid w:val="00661355"/>
    <w:rsid w:val="00661556"/>
    <w:rsid w:val="00671B4C"/>
    <w:rsid w:val="00675965"/>
    <w:rsid w:val="006777BA"/>
    <w:rsid w:val="0068083B"/>
    <w:rsid w:val="00680DF5"/>
    <w:rsid w:val="00684D94"/>
    <w:rsid w:val="006856D2"/>
    <w:rsid w:val="006878F0"/>
    <w:rsid w:val="00691240"/>
    <w:rsid w:val="00697621"/>
    <w:rsid w:val="006A098D"/>
    <w:rsid w:val="006A15E4"/>
    <w:rsid w:val="006A7A51"/>
    <w:rsid w:val="006B1CF3"/>
    <w:rsid w:val="006B74FE"/>
    <w:rsid w:val="006B7845"/>
    <w:rsid w:val="006B7C87"/>
    <w:rsid w:val="006C02D1"/>
    <w:rsid w:val="006C5C14"/>
    <w:rsid w:val="006C68A2"/>
    <w:rsid w:val="006C6D06"/>
    <w:rsid w:val="006C7D90"/>
    <w:rsid w:val="006D1C29"/>
    <w:rsid w:val="006D3F61"/>
    <w:rsid w:val="006D4079"/>
    <w:rsid w:val="006D41F6"/>
    <w:rsid w:val="006D6EDB"/>
    <w:rsid w:val="006D73B5"/>
    <w:rsid w:val="006E1633"/>
    <w:rsid w:val="006F5130"/>
    <w:rsid w:val="006F545D"/>
    <w:rsid w:val="006F5AEB"/>
    <w:rsid w:val="006F5F68"/>
    <w:rsid w:val="006F62A7"/>
    <w:rsid w:val="006F6F4A"/>
    <w:rsid w:val="007008D6"/>
    <w:rsid w:val="0070121E"/>
    <w:rsid w:val="007017C2"/>
    <w:rsid w:val="00702D27"/>
    <w:rsid w:val="00702E0A"/>
    <w:rsid w:val="0070333F"/>
    <w:rsid w:val="00704DB6"/>
    <w:rsid w:val="007061C1"/>
    <w:rsid w:val="00711C27"/>
    <w:rsid w:val="00722856"/>
    <w:rsid w:val="007232E4"/>
    <w:rsid w:val="00723F71"/>
    <w:rsid w:val="00724587"/>
    <w:rsid w:val="00724C4E"/>
    <w:rsid w:val="00727356"/>
    <w:rsid w:val="00731841"/>
    <w:rsid w:val="00732F82"/>
    <w:rsid w:val="00733BB2"/>
    <w:rsid w:val="0073514C"/>
    <w:rsid w:val="00736C20"/>
    <w:rsid w:val="0073763A"/>
    <w:rsid w:val="00741676"/>
    <w:rsid w:val="0074185D"/>
    <w:rsid w:val="00743825"/>
    <w:rsid w:val="00744A9F"/>
    <w:rsid w:val="00745C42"/>
    <w:rsid w:val="007461A4"/>
    <w:rsid w:val="00746AE2"/>
    <w:rsid w:val="00747BFB"/>
    <w:rsid w:val="00750061"/>
    <w:rsid w:val="0075660E"/>
    <w:rsid w:val="00760F4A"/>
    <w:rsid w:val="00761377"/>
    <w:rsid w:val="00762816"/>
    <w:rsid w:val="00763E37"/>
    <w:rsid w:val="00763F31"/>
    <w:rsid w:val="00766BE9"/>
    <w:rsid w:val="00766C58"/>
    <w:rsid w:val="00782E16"/>
    <w:rsid w:val="0078752C"/>
    <w:rsid w:val="007914CB"/>
    <w:rsid w:val="0079236A"/>
    <w:rsid w:val="0079249B"/>
    <w:rsid w:val="00792B4C"/>
    <w:rsid w:val="00792D0E"/>
    <w:rsid w:val="0079365D"/>
    <w:rsid w:val="00793F90"/>
    <w:rsid w:val="00796065"/>
    <w:rsid w:val="007A2784"/>
    <w:rsid w:val="007A4216"/>
    <w:rsid w:val="007A4CBA"/>
    <w:rsid w:val="007A6C6B"/>
    <w:rsid w:val="007A7164"/>
    <w:rsid w:val="007C200A"/>
    <w:rsid w:val="007C5E39"/>
    <w:rsid w:val="007D13A4"/>
    <w:rsid w:val="007D1F93"/>
    <w:rsid w:val="007D2AE4"/>
    <w:rsid w:val="007D3D4F"/>
    <w:rsid w:val="007D409E"/>
    <w:rsid w:val="007D4FDA"/>
    <w:rsid w:val="007D6609"/>
    <w:rsid w:val="007D71CD"/>
    <w:rsid w:val="007D7487"/>
    <w:rsid w:val="007E1941"/>
    <w:rsid w:val="007E4C04"/>
    <w:rsid w:val="007E7CF1"/>
    <w:rsid w:val="007F0718"/>
    <w:rsid w:val="007F08D6"/>
    <w:rsid w:val="007F265F"/>
    <w:rsid w:val="007F29CE"/>
    <w:rsid w:val="007F2B33"/>
    <w:rsid w:val="007F2EE7"/>
    <w:rsid w:val="007F5F43"/>
    <w:rsid w:val="007F691F"/>
    <w:rsid w:val="007F6CA0"/>
    <w:rsid w:val="00804F68"/>
    <w:rsid w:val="008059E1"/>
    <w:rsid w:val="00805A17"/>
    <w:rsid w:val="00807505"/>
    <w:rsid w:val="00812E0E"/>
    <w:rsid w:val="00813408"/>
    <w:rsid w:val="00824828"/>
    <w:rsid w:val="00824AC5"/>
    <w:rsid w:val="00825908"/>
    <w:rsid w:val="008317C3"/>
    <w:rsid w:val="00832F9A"/>
    <w:rsid w:val="008333AB"/>
    <w:rsid w:val="00842802"/>
    <w:rsid w:val="00845C90"/>
    <w:rsid w:val="0084602D"/>
    <w:rsid w:val="008470A9"/>
    <w:rsid w:val="00847C32"/>
    <w:rsid w:val="00854E6D"/>
    <w:rsid w:val="00861B70"/>
    <w:rsid w:val="00862560"/>
    <w:rsid w:val="00864082"/>
    <w:rsid w:val="00865A04"/>
    <w:rsid w:val="00865EF6"/>
    <w:rsid w:val="008663DF"/>
    <w:rsid w:val="0086672B"/>
    <w:rsid w:val="0086699A"/>
    <w:rsid w:val="00866C35"/>
    <w:rsid w:val="008712A3"/>
    <w:rsid w:val="008718B1"/>
    <w:rsid w:val="00876B1C"/>
    <w:rsid w:val="00876BDE"/>
    <w:rsid w:val="00877260"/>
    <w:rsid w:val="0087730C"/>
    <w:rsid w:val="008802C3"/>
    <w:rsid w:val="00883341"/>
    <w:rsid w:val="00883AEB"/>
    <w:rsid w:val="0088562E"/>
    <w:rsid w:val="0088637D"/>
    <w:rsid w:val="0088663F"/>
    <w:rsid w:val="00890011"/>
    <w:rsid w:val="008916E3"/>
    <w:rsid w:val="0089291B"/>
    <w:rsid w:val="0089731A"/>
    <w:rsid w:val="008A15DF"/>
    <w:rsid w:val="008A1C5A"/>
    <w:rsid w:val="008A22E0"/>
    <w:rsid w:val="008A2ECD"/>
    <w:rsid w:val="008A5ECC"/>
    <w:rsid w:val="008A6412"/>
    <w:rsid w:val="008A6AEF"/>
    <w:rsid w:val="008A7FF8"/>
    <w:rsid w:val="008B0C6D"/>
    <w:rsid w:val="008B4241"/>
    <w:rsid w:val="008B531A"/>
    <w:rsid w:val="008B5E5F"/>
    <w:rsid w:val="008C3E2E"/>
    <w:rsid w:val="008C435E"/>
    <w:rsid w:val="008C5372"/>
    <w:rsid w:val="008C53D8"/>
    <w:rsid w:val="008C6F75"/>
    <w:rsid w:val="008D075F"/>
    <w:rsid w:val="008D0D50"/>
    <w:rsid w:val="008D1CFF"/>
    <w:rsid w:val="008D480A"/>
    <w:rsid w:val="008E5A25"/>
    <w:rsid w:val="008E6BEC"/>
    <w:rsid w:val="008F1893"/>
    <w:rsid w:val="008F36F3"/>
    <w:rsid w:val="008F5840"/>
    <w:rsid w:val="008F7BCF"/>
    <w:rsid w:val="0090009F"/>
    <w:rsid w:val="00901172"/>
    <w:rsid w:val="009074EF"/>
    <w:rsid w:val="009141DF"/>
    <w:rsid w:val="00914675"/>
    <w:rsid w:val="009152FE"/>
    <w:rsid w:val="009206C0"/>
    <w:rsid w:val="00920E98"/>
    <w:rsid w:val="00924DDB"/>
    <w:rsid w:val="00926C2D"/>
    <w:rsid w:val="009274A8"/>
    <w:rsid w:val="00932960"/>
    <w:rsid w:val="0093404F"/>
    <w:rsid w:val="009409F6"/>
    <w:rsid w:val="00941939"/>
    <w:rsid w:val="00942491"/>
    <w:rsid w:val="00942E16"/>
    <w:rsid w:val="00943480"/>
    <w:rsid w:val="009438D9"/>
    <w:rsid w:val="00945C18"/>
    <w:rsid w:val="009515EA"/>
    <w:rsid w:val="009521C2"/>
    <w:rsid w:val="00963166"/>
    <w:rsid w:val="00965C61"/>
    <w:rsid w:val="009672D8"/>
    <w:rsid w:val="009705FE"/>
    <w:rsid w:val="00971EF0"/>
    <w:rsid w:val="00971F8D"/>
    <w:rsid w:val="00977902"/>
    <w:rsid w:val="00981606"/>
    <w:rsid w:val="00981814"/>
    <w:rsid w:val="009827E6"/>
    <w:rsid w:val="00983500"/>
    <w:rsid w:val="00985BB9"/>
    <w:rsid w:val="009863E9"/>
    <w:rsid w:val="0099184F"/>
    <w:rsid w:val="00991BF9"/>
    <w:rsid w:val="00993817"/>
    <w:rsid w:val="0099412D"/>
    <w:rsid w:val="009942E5"/>
    <w:rsid w:val="00994A86"/>
    <w:rsid w:val="00995F4A"/>
    <w:rsid w:val="009A656F"/>
    <w:rsid w:val="009A78DF"/>
    <w:rsid w:val="009B19A9"/>
    <w:rsid w:val="009B1CF3"/>
    <w:rsid w:val="009B7BB0"/>
    <w:rsid w:val="009C2EE1"/>
    <w:rsid w:val="009C7E4A"/>
    <w:rsid w:val="009D2DF7"/>
    <w:rsid w:val="009D5E5A"/>
    <w:rsid w:val="009D7C01"/>
    <w:rsid w:val="009F230C"/>
    <w:rsid w:val="009F4AE7"/>
    <w:rsid w:val="00A03484"/>
    <w:rsid w:val="00A044A8"/>
    <w:rsid w:val="00A10335"/>
    <w:rsid w:val="00A11D6B"/>
    <w:rsid w:val="00A12125"/>
    <w:rsid w:val="00A1509C"/>
    <w:rsid w:val="00A15462"/>
    <w:rsid w:val="00A17C62"/>
    <w:rsid w:val="00A24ADC"/>
    <w:rsid w:val="00A311C2"/>
    <w:rsid w:val="00A31297"/>
    <w:rsid w:val="00A33178"/>
    <w:rsid w:val="00A33366"/>
    <w:rsid w:val="00A35376"/>
    <w:rsid w:val="00A3699D"/>
    <w:rsid w:val="00A36AB2"/>
    <w:rsid w:val="00A45084"/>
    <w:rsid w:val="00A45208"/>
    <w:rsid w:val="00A47566"/>
    <w:rsid w:val="00A50F4D"/>
    <w:rsid w:val="00A52C98"/>
    <w:rsid w:val="00A52E96"/>
    <w:rsid w:val="00A53068"/>
    <w:rsid w:val="00A53ED0"/>
    <w:rsid w:val="00A54F64"/>
    <w:rsid w:val="00A5740D"/>
    <w:rsid w:val="00A612A7"/>
    <w:rsid w:val="00A62DD4"/>
    <w:rsid w:val="00A6508F"/>
    <w:rsid w:val="00A70373"/>
    <w:rsid w:val="00A7044D"/>
    <w:rsid w:val="00A7070F"/>
    <w:rsid w:val="00A74EB5"/>
    <w:rsid w:val="00A75069"/>
    <w:rsid w:val="00A76753"/>
    <w:rsid w:val="00A81174"/>
    <w:rsid w:val="00A81FAD"/>
    <w:rsid w:val="00A83D02"/>
    <w:rsid w:val="00A915B3"/>
    <w:rsid w:val="00A922DD"/>
    <w:rsid w:val="00A94252"/>
    <w:rsid w:val="00A94C4E"/>
    <w:rsid w:val="00A95566"/>
    <w:rsid w:val="00A97430"/>
    <w:rsid w:val="00AA09A3"/>
    <w:rsid w:val="00AA73A2"/>
    <w:rsid w:val="00AB0A41"/>
    <w:rsid w:val="00AB2031"/>
    <w:rsid w:val="00AB4D64"/>
    <w:rsid w:val="00AB62BB"/>
    <w:rsid w:val="00AC247A"/>
    <w:rsid w:val="00AC294C"/>
    <w:rsid w:val="00AC2B86"/>
    <w:rsid w:val="00AC5887"/>
    <w:rsid w:val="00AC68A3"/>
    <w:rsid w:val="00AC7951"/>
    <w:rsid w:val="00AD1E17"/>
    <w:rsid w:val="00AD4F7A"/>
    <w:rsid w:val="00AD59C6"/>
    <w:rsid w:val="00AE0BF8"/>
    <w:rsid w:val="00AE119C"/>
    <w:rsid w:val="00AE18A3"/>
    <w:rsid w:val="00AE1D21"/>
    <w:rsid w:val="00AE2251"/>
    <w:rsid w:val="00AE2C92"/>
    <w:rsid w:val="00AE5201"/>
    <w:rsid w:val="00AE6A49"/>
    <w:rsid w:val="00AE6B12"/>
    <w:rsid w:val="00AF5DA1"/>
    <w:rsid w:val="00B05B4A"/>
    <w:rsid w:val="00B0737E"/>
    <w:rsid w:val="00B1059A"/>
    <w:rsid w:val="00B15872"/>
    <w:rsid w:val="00B1599E"/>
    <w:rsid w:val="00B20C8D"/>
    <w:rsid w:val="00B21D6F"/>
    <w:rsid w:val="00B2232A"/>
    <w:rsid w:val="00B25D0E"/>
    <w:rsid w:val="00B2689E"/>
    <w:rsid w:val="00B278AB"/>
    <w:rsid w:val="00B31203"/>
    <w:rsid w:val="00B31534"/>
    <w:rsid w:val="00B340F0"/>
    <w:rsid w:val="00B356B1"/>
    <w:rsid w:val="00B3582B"/>
    <w:rsid w:val="00B40679"/>
    <w:rsid w:val="00B4119A"/>
    <w:rsid w:val="00B41FF6"/>
    <w:rsid w:val="00B43A62"/>
    <w:rsid w:val="00B52250"/>
    <w:rsid w:val="00B525BD"/>
    <w:rsid w:val="00B6010A"/>
    <w:rsid w:val="00B63420"/>
    <w:rsid w:val="00B63F31"/>
    <w:rsid w:val="00B64016"/>
    <w:rsid w:val="00B65504"/>
    <w:rsid w:val="00B65CF7"/>
    <w:rsid w:val="00B67BE4"/>
    <w:rsid w:val="00B73026"/>
    <w:rsid w:val="00B91A6A"/>
    <w:rsid w:val="00B92D19"/>
    <w:rsid w:val="00B9305D"/>
    <w:rsid w:val="00B944C6"/>
    <w:rsid w:val="00B96226"/>
    <w:rsid w:val="00B96540"/>
    <w:rsid w:val="00BA0AE3"/>
    <w:rsid w:val="00BA1EF2"/>
    <w:rsid w:val="00BA3FC9"/>
    <w:rsid w:val="00BA708B"/>
    <w:rsid w:val="00BB5D84"/>
    <w:rsid w:val="00BB7952"/>
    <w:rsid w:val="00BC4C56"/>
    <w:rsid w:val="00BC6208"/>
    <w:rsid w:val="00BC67D9"/>
    <w:rsid w:val="00BD3F67"/>
    <w:rsid w:val="00BD4706"/>
    <w:rsid w:val="00BD4E1B"/>
    <w:rsid w:val="00BD6273"/>
    <w:rsid w:val="00BD6F4C"/>
    <w:rsid w:val="00BE0257"/>
    <w:rsid w:val="00BE19AC"/>
    <w:rsid w:val="00BE1CBD"/>
    <w:rsid w:val="00BE2DE0"/>
    <w:rsid w:val="00BF00D8"/>
    <w:rsid w:val="00BF2E28"/>
    <w:rsid w:val="00BF4006"/>
    <w:rsid w:val="00BF4183"/>
    <w:rsid w:val="00BF4DA0"/>
    <w:rsid w:val="00BF582C"/>
    <w:rsid w:val="00BF65F7"/>
    <w:rsid w:val="00BF67D7"/>
    <w:rsid w:val="00C00368"/>
    <w:rsid w:val="00C005AF"/>
    <w:rsid w:val="00C01A0F"/>
    <w:rsid w:val="00C06060"/>
    <w:rsid w:val="00C12842"/>
    <w:rsid w:val="00C148F7"/>
    <w:rsid w:val="00C158B9"/>
    <w:rsid w:val="00C160EA"/>
    <w:rsid w:val="00C16CB1"/>
    <w:rsid w:val="00C20E61"/>
    <w:rsid w:val="00C23F31"/>
    <w:rsid w:val="00C23FAA"/>
    <w:rsid w:val="00C273A9"/>
    <w:rsid w:val="00C3084B"/>
    <w:rsid w:val="00C32179"/>
    <w:rsid w:val="00C33D8C"/>
    <w:rsid w:val="00C345F5"/>
    <w:rsid w:val="00C3646B"/>
    <w:rsid w:val="00C365AA"/>
    <w:rsid w:val="00C40ACA"/>
    <w:rsid w:val="00C422AE"/>
    <w:rsid w:val="00C42C72"/>
    <w:rsid w:val="00C44E94"/>
    <w:rsid w:val="00C45685"/>
    <w:rsid w:val="00C46B06"/>
    <w:rsid w:val="00C50959"/>
    <w:rsid w:val="00C52244"/>
    <w:rsid w:val="00C5362D"/>
    <w:rsid w:val="00C56F84"/>
    <w:rsid w:val="00C61569"/>
    <w:rsid w:val="00C61D69"/>
    <w:rsid w:val="00C628CB"/>
    <w:rsid w:val="00C633A5"/>
    <w:rsid w:val="00C63FCC"/>
    <w:rsid w:val="00C65CB1"/>
    <w:rsid w:val="00C65DBC"/>
    <w:rsid w:val="00C65F6C"/>
    <w:rsid w:val="00C718EB"/>
    <w:rsid w:val="00C720A7"/>
    <w:rsid w:val="00C729BC"/>
    <w:rsid w:val="00C74828"/>
    <w:rsid w:val="00C8063F"/>
    <w:rsid w:val="00C82C3C"/>
    <w:rsid w:val="00C82EA4"/>
    <w:rsid w:val="00C84452"/>
    <w:rsid w:val="00C8468B"/>
    <w:rsid w:val="00C900FE"/>
    <w:rsid w:val="00C925A2"/>
    <w:rsid w:val="00C93603"/>
    <w:rsid w:val="00C952EE"/>
    <w:rsid w:val="00CA228C"/>
    <w:rsid w:val="00CA24DC"/>
    <w:rsid w:val="00CA5793"/>
    <w:rsid w:val="00CA5CD2"/>
    <w:rsid w:val="00CB1DFA"/>
    <w:rsid w:val="00CB481B"/>
    <w:rsid w:val="00CB60F5"/>
    <w:rsid w:val="00CC1F4B"/>
    <w:rsid w:val="00CC234A"/>
    <w:rsid w:val="00CC3E8E"/>
    <w:rsid w:val="00CC4C52"/>
    <w:rsid w:val="00CC6205"/>
    <w:rsid w:val="00CD0B46"/>
    <w:rsid w:val="00CD1EBF"/>
    <w:rsid w:val="00CD7B40"/>
    <w:rsid w:val="00CE012D"/>
    <w:rsid w:val="00CE0132"/>
    <w:rsid w:val="00CE1157"/>
    <w:rsid w:val="00CE11F4"/>
    <w:rsid w:val="00CE3415"/>
    <w:rsid w:val="00CE3EE0"/>
    <w:rsid w:val="00CE3F19"/>
    <w:rsid w:val="00CE50DC"/>
    <w:rsid w:val="00CE79DC"/>
    <w:rsid w:val="00CE7B2C"/>
    <w:rsid w:val="00CF2A13"/>
    <w:rsid w:val="00CF373C"/>
    <w:rsid w:val="00CF49F4"/>
    <w:rsid w:val="00CF4EF4"/>
    <w:rsid w:val="00D02A22"/>
    <w:rsid w:val="00D05CF0"/>
    <w:rsid w:val="00D05F26"/>
    <w:rsid w:val="00D12978"/>
    <w:rsid w:val="00D14AB0"/>
    <w:rsid w:val="00D151D8"/>
    <w:rsid w:val="00D15D0D"/>
    <w:rsid w:val="00D21159"/>
    <w:rsid w:val="00D219B1"/>
    <w:rsid w:val="00D22070"/>
    <w:rsid w:val="00D24BFB"/>
    <w:rsid w:val="00D2693E"/>
    <w:rsid w:val="00D26D4B"/>
    <w:rsid w:val="00D26E15"/>
    <w:rsid w:val="00D26E2F"/>
    <w:rsid w:val="00D308CB"/>
    <w:rsid w:val="00D30EAE"/>
    <w:rsid w:val="00D315E2"/>
    <w:rsid w:val="00D32119"/>
    <w:rsid w:val="00D331C8"/>
    <w:rsid w:val="00D3615A"/>
    <w:rsid w:val="00D419B2"/>
    <w:rsid w:val="00D42742"/>
    <w:rsid w:val="00D437C3"/>
    <w:rsid w:val="00D4430C"/>
    <w:rsid w:val="00D44571"/>
    <w:rsid w:val="00D44D9B"/>
    <w:rsid w:val="00D459B7"/>
    <w:rsid w:val="00D56B10"/>
    <w:rsid w:val="00D56FB3"/>
    <w:rsid w:val="00D6434A"/>
    <w:rsid w:val="00D711FC"/>
    <w:rsid w:val="00D71615"/>
    <w:rsid w:val="00D7259C"/>
    <w:rsid w:val="00D73609"/>
    <w:rsid w:val="00D8192E"/>
    <w:rsid w:val="00D81C2A"/>
    <w:rsid w:val="00D85A4A"/>
    <w:rsid w:val="00D86895"/>
    <w:rsid w:val="00D87A08"/>
    <w:rsid w:val="00D90756"/>
    <w:rsid w:val="00D9261D"/>
    <w:rsid w:val="00D9738B"/>
    <w:rsid w:val="00D97D84"/>
    <w:rsid w:val="00D97F38"/>
    <w:rsid w:val="00DA4302"/>
    <w:rsid w:val="00DA6092"/>
    <w:rsid w:val="00DB0A68"/>
    <w:rsid w:val="00DB1399"/>
    <w:rsid w:val="00DB3378"/>
    <w:rsid w:val="00DB7163"/>
    <w:rsid w:val="00DC14FC"/>
    <w:rsid w:val="00DC2123"/>
    <w:rsid w:val="00DC2181"/>
    <w:rsid w:val="00DC3C21"/>
    <w:rsid w:val="00DC691B"/>
    <w:rsid w:val="00DD0983"/>
    <w:rsid w:val="00DD2ED6"/>
    <w:rsid w:val="00DD4FBA"/>
    <w:rsid w:val="00DD6A43"/>
    <w:rsid w:val="00DE0C70"/>
    <w:rsid w:val="00DE3390"/>
    <w:rsid w:val="00DE41EF"/>
    <w:rsid w:val="00DE4811"/>
    <w:rsid w:val="00DE5195"/>
    <w:rsid w:val="00DE6763"/>
    <w:rsid w:val="00DF25DE"/>
    <w:rsid w:val="00DF26E9"/>
    <w:rsid w:val="00DF28AD"/>
    <w:rsid w:val="00DF59F7"/>
    <w:rsid w:val="00DF618C"/>
    <w:rsid w:val="00DF7896"/>
    <w:rsid w:val="00E03BA4"/>
    <w:rsid w:val="00E04524"/>
    <w:rsid w:val="00E057CD"/>
    <w:rsid w:val="00E06AA0"/>
    <w:rsid w:val="00E10147"/>
    <w:rsid w:val="00E10501"/>
    <w:rsid w:val="00E12152"/>
    <w:rsid w:val="00E1431B"/>
    <w:rsid w:val="00E14992"/>
    <w:rsid w:val="00E17B0B"/>
    <w:rsid w:val="00E2007C"/>
    <w:rsid w:val="00E2091D"/>
    <w:rsid w:val="00E217AA"/>
    <w:rsid w:val="00E30A0C"/>
    <w:rsid w:val="00E3335C"/>
    <w:rsid w:val="00E356D0"/>
    <w:rsid w:val="00E3584B"/>
    <w:rsid w:val="00E3647A"/>
    <w:rsid w:val="00E376E0"/>
    <w:rsid w:val="00E37852"/>
    <w:rsid w:val="00E4203F"/>
    <w:rsid w:val="00E42213"/>
    <w:rsid w:val="00E425A1"/>
    <w:rsid w:val="00E425F8"/>
    <w:rsid w:val="00E46A46"/>
    <w:rsid w:val="00E518FD"/>
    <w:rsid w:val="00E52199"/>
    <w:rsid w:val="00E53251"/>
    <w:rsid w:val="00E53B40"/>
    <w:rsid w:val="00E53D98"/>
    <w:rsid w:val="00E57E8F"/>
    <w:rsid w:val="00E61495"/>
    <w:rsid w:val="00E626CC"/>
    <w:rsid w:val="00E706A0"/>
    <w:rsid w:val="00E73B51"/>
    <w:rsid w:val="00E773B0"/>
    <w:rsid w:val="00E82488"/>
    <w:rsid w:val="00E83135"/>
    <w:rsid w:val="00E83988"/>
    <w:rsid w:val="00E84EFE"/>
    <w:rsid w:val="00E877FA"/>
    <w:rsid w:val="00E9185C"/>
    <w:rsid w:val="00E926BC"/>
    <w:rsid w:val="00E9365C"/>
    <w:rsid w:val="00E94E18"/>
    <w:rsid w:val="00EA1F78"/>
    <w:rsid w:val="00EB07B1"/>
    <w:rsid w:val="00EB2DF5"/>
    <w:rsid w:val="00EB3431"/>
    <w:rsid w:val="00EB38DE"/>
    <w:rsid w:val="00EB5776"/>
    <w:rsid w:val="00EB7F8E"/>
    <w:rsid w:val="00EC2791"/>
    <w:rsid w:val="00EC2E19"/>
    <w:rsid w:val="00EC7F1A"/>
    <w:rsid w:val="00EC7FBD"/>
    <w:rsid w:val="00ED1BF6"/>
    <w:rsid w:val="00ED257E"/>
    <w:rsid w:val="00ED2D47"/>
    <w:rsid w:val="00ED4626"/>
    <w:rsid w:val="00ED5D78"/>
    <w:rsid w:val="00EE00F4"/>
    <w:rsid w:val="00EE19F8"/>
    <w:rsid w:val="00EE2361"/>
    <w:rsid w:val="00EE3926"/>
    <w:rsid w:val="00EF0017"/>
    <w:rsid w:val="00EF048E"/>
    <w:rsid w:val="00EF190F"/>
    <w:rsid w:val="00EF19B4"/>
    <w:rsid w:val="00EF33C0"/>
    <w:rsid w:val="00EF3D99"/>
    <w:rsid w:val="00EF4C18"/>
    <w:rsid w:val="00EF5366"/>
    <w:rsid w:val="00EF53AE"/>
    <w:rsid w:val="00EF5DF2"/>
    <w:rsid w:val="00EF5F35"/>
    <w:rsid w:val="00EF6F57"/>
    <w:rsid w:val="00EF7CF5"/>
    <w:rsid w:val="00F00A81"/>
    <w:rsid w:val="00F01FEB"/>
    <w:rsid w:val="00F026C1"/>
    <w:rsid w:val="00F056F4"/>
    <w:rsid w:val="00F05AB4"/>
    <w:rsid w:val="00F07347"/>
    <w:rsid w:val="00F1270B"/>
    <w:rsid w:val="00F129E6"/>
    <w:rsid w:val="00F1411F"/>
    <w:rsid w:val="00F14DF3"/>
    <w:rsid w:val="00F16694"/>
    <w:rsid w:val="00F17042"/>
    <w:rsid w:val="00F204B5"/>
    <w:rsid w:val="00F22D4F"/>
    <w:rsid w:val="00F23A32"/>
    <w:rsid w:val="00F26CBC"/>
    <w:rsid w:val="00F27FC4"/>
    <w:rsid w:val="00F33394"/>
    <w:rsid w:val="00F34F7A"/>
    <w:rsid w:val="00F3572C"/>
    <w:rsid w:val="00F371AF"/>
    <w:rsid w:val="00F40892"/>
    <w:rsid w:val="00F4261B"/>
    <w:rsid w:val="00F43006"/>
    <w:rsid w:val="00F43789"/>
    <w:rsid w:val="00F4446C"/>
    <w:rsid w:val="00F45272"/>
    <w:rsid w:val="00F56F14"/>
    <w:rsid w:val="00F575F4"/>
    <w:rsid w:val="00F62790"/>
    <w:rsid w:val="00F62BB8"/>
    <w:rsid w:val="00F65F81"/>
    <w:rsid w:val="00F66FD0"/>
    <w:rsid w:val="00F67465"/>
    <w:rsid w:val="00F67DA1"/>
    <w:rsid w:val="00F7216E"/>
    <w:rsid w:val="00F73AE4"/>
    <w:rsid w:val="00F75850"/>
    <w:rsid w:val="00F81001"/>
    <w:rsid w:val="00F8434F"/>
    <w:rsid w:val="00F862F8"/>
    <w:rsid w:val="00F86C66"/>
    <w:rsid w:val="00F9038C"/>
    <w:rsid w:val="00F92044"/>
    <w:rsid w:val="00F92FAD"/>
    <w:rsid w:val="00F949F0"/>
    <w:rsid w:val="00FA004A"/>
    <w:rsid w:val="00FA0738"/>
    <w:rsid w:val="00FA2E64"/>
    <w:rsid w:val="00FA300B"/>
    <w:rsid w:val="00FA4293"/>
    <w:rsid w:val="00FA71A7"/>
    <w:rsid w:val="00FA7242"/>
    <w:rsid w:val="00FB1AFA"/>
    <w:rsid w:val="00FB1F91"/>
    <w:rsid w:val="00FB29A7"/>
    <w:rsid w:val="00FB30C0"/>
    <w:rsid w:val="00FB3D16"/>
    <w:rsid w:val="00FB4E2F"/>
    <w:rsid w:val="00FB5B17"/>
    <w:rsid w:val="00FB5CEF"/>
    <w:rsid w:val="00FB6682"/>
    <w:rsid w:val="00FB75CE"/>
    <w:rsid w:val="00FC084B"/>
    <w:rsid w:val="00FD2746"/>
    <w:rsid w:val="00FD5D9E"/>
    <w:rsid w:val="00FE1B3A"/>
    <w:rsid w:val="00FE2663"/>
    <w:rsid w:val="00FE3859"/>
    <w:rsid w:val="00FE48E5"/>
    <w:rsid w:val="00FE57D3"/>
    <w:rsid w:val="00FE63D0"/>
    <w:rsid w:val="00FE684C"/>
    <w:rsid w:val="00FE719E"/>
    <w:rsid w:val="00FE7F00"/>
    <w:rsid w:val="00FF020B"/>
    <w:rsid w:val="00FF323F"/>
    <w:rsid w:val="00FF543C"/>
    <w:rsid w:val="00FF7B14"/>
    <w:rsid w:val="09650000"/>
    <w:rsid w:val="61B36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lsdException w:name="Normal (Web)" w:qFormat="1"/>
    <w:lsdException w:name="HTML Typewriter" w:semiHidden="0" w:unhideWhenUsed="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pPr>
      <w:ind w:left="1470"/>
      <w:jc w:val="left"/>
    </w:pPr>
    <w:rPr>
      <w:sz w:val="20"/>
      <w:szCs w:val="20"/>
    </w:rPr>
  </w:style>
  <w:style w:type="paragraph" w:styleId="a8">
    <w:name w:val="Date"/>
    <w:basedOn w:val="a"/>
    <w:next w:val="a"/>
    <w:link w:val="Char4"/>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qFormat/>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eastAsia="黑体"/>
      <w:sz w:val="28"/>
      <w:szCs w:val="28"/>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qFormat/>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rPr>
      <w:rFonts w:cs="Times New Roman"/>
    </w:rPr>
  </w:style>
  <w:style w:type="character" w:styleId="af1">
    <w:name w:val="FollowedHyperlink"/>
    <w:uiPriority w:val="99"/>
    <w:semiHidden/>
    <w:unhideWhenUsed/>
    <w:qFormat/>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rPr>
      <w:rFonts w:ascii="Times New Roman" w:eastAsia="宋体" w:hAnsi="Times New Roman" w:cs="Times New Roman"/>
      <w:kern w:val="0"/>
      <w:sz w:val="20"/>
      <w:szCs w:val="20"/>
    </w:rPr>
  </w:style>
  <w:style w:type="paragraph" w:customStyle="1" w:styleId="font5">
    <w:name w:val="font5"/>
    <w:basedOn w:val="a"/>
    <w:uiPriority w:val="9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qFormat/>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5">
    <w:name w:val="批注框文本 Char"/>
    <w:basedOn w:val="a0"/>
    <w:link w:val="a9"/>
    <w:uiPriority w:val="99"/>
    <w:semiHidden/>
    <w:qFormat/>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qFormat/>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qFormat/>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GridTableLight">
    <w:name w:val="Grid Table Light"/>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table" w:customStyle="1" w:styleId="16">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har9">
    <w:name w:val="Char"/>
    <w:basedOn w:val="a"/>
    <w:qFormat/>
    <w:pPr>
      <w:tabs>
        <w:tab w:val="left" w:pos="360"/>
      </w:tabs>
      <w:ind w:firstLine="561"/>
      <w:jc w:val="center"/>
    </w:pPr>
    <w:rPr>
      <w:rFonts w:ascii="黑体" w:eastAsia="黑体" w:hAnsi="黑体" w:cs="Times New Roman"/>
      <w:sz w:val="28"/>
      <w:szCs w:val="28"/>
    </w:rPr>
  </w:style>
  <w:style w:type="character" w:customStyle="1" w:styleId="17">
    <w:name w:val="日期 字符1"/>
    <w:qFormat/>
    <w:locked/>
    <w:rPr>
      <w:kern w:val="2"/>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8">
    <w:name w:val="列出段落1"/>
    <w:basedOn w:val="a"/>
    <w:qFormat/>
    <w:pPr>
      <w:widowControl/>
      <w:ind w:left="720"/>
      <w:contextualSpacing/>
      <w:jc w:val="left"/>
    </w:pPr>
    <w:rPr>
      <w:rFonts w:ascii="Calibri" w:eastAsia="宋体" w:hAnsi="Calibri" w:cs="Calibri"/>
      <w:kern w:val="0"/>
      <w:sz w:val="24"/>
      <w:szCs w:val="24"/>
      <w:lang w:eastAsia="en-US" w:bidi="en-US"/>
    </w:rPr>
  </w:style>
  <w:style w:type="paragraph" w:customStyle="1" w:styleId="19">
    <w:name w:val="纯文本1"/>
    <w:basedOn w:val="a"/>
    <w:qFormat/>
    <w:rPr>
      <w:rFonts w:ascii="宋体" w:eastAsia="宋体" w:hAnsi="Courier New"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qFormat="1"/>
    <w:lsdException w:name="toc 6" w:uiPriority="39"/>
    <w:lsdException w:name="toc 7" w:uiPriority="39" w:qFormat="1"/>
    <w:lsdException w:name="toc 8" w:uiPriority="39"/>
    <w:lsdException w:name="toc 9" w:uiPriority="39" w:qFormat="1"/>
    <w:lsdException w:name="Normal Indent" w:semiHidden="0" w:uiPriority="0" w:unhideWhenUsed="0" w:qFormat="1"/>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page number" w:semiHidden="0" w:unhideWhenUsed="0"/>
    <w:lsdException w:name="Title" w:semiHidden="0" w:uiPriority="10" w:unhideWhenUsed="0" w:qFormat="1"/>
    <w:lsdException w:name="Default Paragraph Font" w:uiPriority="1"/>
    <w:lsdException w:name="Body Text" w:semiHidden="0" w:unhideWhenUsed="0" w:qFormat="1"/>
    <w:lsdException w:name="Body Text Indent" w:semiHidden="0" w:unhideWhenUsed="0" w:qFormat="1"/>
    <w:lsdException w:name="Subtitle" w:semiHidden="0" w:uiPriority="11" w:unhideWhenUsed="0" w:qFormat="1"/>
    <w:lsdException w:name="Date" w:semiHidden="0" w:uiPriority="0"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qFormat="1"/>
    <w:lsdException w:name="Strong" w:semiHidden="0" w:unhideWhenUsed="0" w:qFormat="1"/>
    <w:lsdException w:name="Emphasis" w:semiHidden="0" w:uiPriority="20" w:unhideWhenUsed="0" w:qFormat="1"/>
    <w:lsdException w:name="Document Map" w:unhideWhenUsed="0"/>
    <w:lsdException w:name="Normal (Web)" w:qFormat="1"/>
    <w:lsdException w:name="HTML Typewriter" w:semiHidden="0" w:unhideWhenUsed="0"/>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pPr>
      <w:keepNext/>
      <w:jc w:val="center"/>
      <w:outlineLvl w:val="0"/>
    </w:pPr>
    <w:rPr>
      <w:rFonts w:ascii="楷体_GB2312" w:eastAsia="楷体_GB2312" w:hAnsi="Times New Roman" w:cs="Times New Roman"/>
      <w:b/>
      <w:kern w:val="0"/>
      <w:sz w:val="28"/>
      <w:szCs w:val="20"/>
    </w:rPr>
  </w:style>
  <w:style w:type="paragraph" w:styleId="2">
    <w:name w:val="heading 2"/>
    <w:basedOn w:val="a"/>
    <w:next w:val="a"/>
    <w:link w:val="2Char"/>
    <w:uiPriority w:val="99"/>
    <w:qFormat/>
    <w:pPr>
      <w:keepNext/>
      <w:jc w:val="center"/>
      <w:outlineLvl w:val="1"/>
    </w:pPr>
    <w:rPr>
      <w:rFonts w:ascii="楷体_GB2312" w:eastAsia="楷体_GB2312" w:hAnsi="Times New Roman" w:cs="Times New Roman"/>
      <w:b/>
      <w:bCs/>
      <w:kern w:val="0"/>
      <w:sz w:val="18"/>
      <w:szCs w:val="20"/>
    </w:rPr>
  </w:style>
  <w:style w:type="paragraph" w:styleId="3">
    <w:name w:val="heading 3"/>
    <w:basedOn w:val="a"/>
    <w:next w:val="a"/>
    <w:link w:val="3Char"/>
    <w:uiPriority w:val="99"/>
    <w:qFormat/>
    <w:pPr>
      <w:keepNext/>
      <w:jc w:val="center"/>
      <w:outlineLvl w:val="2"/>
    </w:pPr>
    <w:rPr>
      <w:rFonts w:ascii="Times New Roman" w:eastAsia="楷体_GB2312" w:hAnsi="Times New Roman" w:cs="Times New Roman"/>
      <w:b/>
      <w:bCs/>
      <w:kern w:val="0"/>
      <w:sz w:val="15"/>
      <w:szCs w:val="20"/>
    </w:rPr>
  </w:style>
  <w:style w:type="paragraph" w:styleId="4">
    <w:name w:val="heading 4"/>
    <w:basedOn w:val="a"/>
    <w:next w:val="a"/>
    <w:link w:val="4Char"/>
    <w:uiPriority w:val="99"/>
    <w:qFormat/>
    <w:pPr>
      <w:keepNext/>
      <w:jc w:val="center"/>
      <w:outlineLvl w:val="3"/>
    </w:pPr>
    <w:rPr>
      <w:rFonts w:ascii="Times New Roman" w:eastAsia="楷体_GB2312" w:hAnsi="Times New Roman" w:cs="Times New Roman"/>
      <w:b/>
      <w:bCs/>
      <w:kern w:val="0"/>
      <w:sz w:val="13"/>
      <w:szCs w:val="20"/>
    </w:rPr>
  </w:style>
  <w:style w:type="paragraph" w:styleId="5">
    <w:name w:val="heading 5"/>
    <w:basedOn w:val="a"/>
    <w:next w:val="a"/>
    <w:link w:val="5Char"/>
    <w:uiPriority w:val="99"/>
    <w:qFormat/>
    <w:pPr>
      <w:keepNext/>
      <w:numPr>
        <w:numId w:val="1"/>
      </w:numPr>
      <w:outlineLvl w:val="4"/>
    </w:pPr>
    <w:rPr>
      <w:rFonts w:ascii="楷体_GB2312" w:eastAsia="楷体_GB2312" w:hAnsi="Times New Roman" w:cs="Times New Roman"/>
      <w:bCs/>
      <w:kern w:val="0"/>
      <w:sz w:val="28"/>
      <w:szCs w:val="20"/>
    </w:rPr>
  </w:style>
  <w:style w:type="paragraph" w:styleId="6">
    <w:name w:val="heading 6"/>
    <w:basedOn w:val="a"/>
    <w:next w:val="a"/>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semiHidden/>
    <w:unhideWhenUsed/>
    <w:qFormat/>
    <w:pPr>
      <w:ind w:left="1260"/>
      <w:jc w:val="left"/>
    </w:pPr>
    <w:rPr>
      <w:sz w:val="20"/>
      <w:szCs w:val="20"/>
    </w:rPr>
  </w:style>
  <w:style w:type="paragraph" w:styleId="a3">
    <w:name w:val="Normal Indent"/>
    <w:basedOn w:val="a"/>
    <w:link w:val="Char"/>
    <w:qFormat/>
    <w:pPr>
      <w:ind w:firstLine="420"/>
    </w:pPr>
    <w:rPr>
      <w:rFonts w:ascii="Times New Roman" w:eastAsia="宋体" w:hAnsi="Times New Roman" w:cs="Times New Roman"/>
      <w:szCs w:val="20"/>
    </w:rPr>
  </w:style>
  <w:style w:type="paragraph" w:styleId="a4">
    <w:name w:val="Document Map"/>
    <w:basedOn w:val="a"/>
    <w:link w:val="Char0"/>
    <w:uiPriority w:val="99"/>
    <w:semiHidden/>
    <w:pPr>
      <w:shd w:val="clear" w:color="auto" w:fill="000080"/>
    </w:pPr>
    <w:rPr>
      <w:rFonts w:ascii="Times New Roman" w:eastAsia="宋体" w:hAnsi="Times New Roman" w:cs="Times New Roman"/>
      <w:kern w:val="0"/>
      <w:sz w:val="20"/>
      <w:szCs w:val="20"/>
    </w:rPr>
  </w:style>
  <w:style w:type="paragraph" w:styleId="a5">
    <w:name w:val="annotation text"/>
    <w:basedOn w:val="a"/>
    <w:link w:val="Char1"/>
    <w:uiPriority w:val="99"/>
    <w:semiHidden/>
    <w:unhideWhenUsed/>
    <w:qFormat/>
    <w:pPr>
      <w:jc w:val="left"/>
    </w:pPr>
  </w:style>
  <w:style w:type="paragraph" w:styleId="a6">
    <w:name w:val="Body Text"/>
    <w:basedOn w:val="a"/>
    <w:link w:val="Char2"/>
    <w:uiPriority w:val="99"/>
    <w:qFormat/>
    <w:rPr>
      <w:rFonts w:ascii="华文中宋" w:eastAsia="华文中宋" w:hAnsi="Times New Roman" w:cs="Times New Roman"/>
      <w:bCs/>
      <w:kern w:val="0"/>
      <w:sz w:val="28"/>
      <w:szCs w:val="20"/>
    </w:rPr>
  </w:style>
  <w:style w:type="paragraph" w:styleId="a7">
    <w:name w:val="Body Text Indent"/>
    <w:basedOn w:val="a"/>
    <w:link w:val="Char3"/>
    <w:uiPriority w:val="99"/>
    <w:qFormat/>
    <w:pPr>
      <w:ind w:firstLine="576"/>
    </w:pPr>
    <w:rPr>
      <w:rFonts w:ascii="Times New Roman" w:eastAsia="宋体" w:hAnsi="Times New Roman" w:cs="Times New Roman"/>
      <w:b/>
      <w:kern w:val="0"/>
      <w:sz w:val="30"/>
      <w:szCs w:val="20"/>
    </w:rPr>
  </w:style>
  <w:style w:type="paragraph" w:styleId="50">
    <w:name w:val="toc 5"/>
    <w:basedOn w:val="a"/>
    <w:next w:val="a"/>
    <w:uiPriority w:val="39"/>
    <w:semiHidden/>
    <w:unhideWhenUsed/>
    <w:qFormat/>
    <w:pPr>
      <w:ind w:left="840"/>
      <w:jc w:val="left"/>
    </w:pPr>
    <w:rPr>
      <w:sz w:val="20"/>
      <w:szCs w:val="20"/>
    </w:rPr>
  </w:style>
  <w:style w:type="paragraph" w:styleId="30">
    <w:name w:val="toc 3"/>
    <w:basedOn w:val="a"/>
    <w:next w:val="a"/>
    <w:uiPriority w:val="39"/>
    <w:unhideWhenUsed/>
    <w:qFormat/>
    <w:pPr>
      <w:ind w:left="420"/>
      <w:jc w:val="left"/>
    </w:pPr>
    <w:rPr>
      <w:sz w:val="20"/>
      <w:szCs w:val="20"/>
    </w:rPr>
  </w:style>
  <w:style w:type="paragraph" w:styleId="8">
    <w:name w:val="toc 8"/>
    <w:basedOn w:val="a"/>
    <w:next w:val="a"/>
    <w:uiPriority w:val="39"/>
    <w:semiHidden/>
    <w:unhideWhenUsed/>
    <w:pPr>
      <w:ind w:left="1470"/>
      <w:jc w:val="left"/>
    </w:pPr>
    <w:rPr>
      <w:sz w:val="20"/>
      <w:szCs w:val="20"/>
    </w:rPr>
  </w:style>
  <w:style w:type="paragraph" w:styleId="a8">
    <w:name w:val="Date"/>
    <w:basedOn w:val="a"/>
    <w:next w:val="a"/>
    <w:link w:val="Char4"/>
    <w:qFormat/>
    <w:rPr>
      <w:rFonts w:ascii="Times New Roman" w:eastAsia="黑体" w:hAnsi="Times New Roman" w:cs="Times New Roman"/>
      <w:b/>
      <w:kern w:val="0"/>
      <w:sz w:val="36"/>
      <w:szCs w:val="20"/>
    </w:rPr>
  </w:style>
  <w:style w:type="paragraph" w:styleId="20">
    <w:name w:val="Body Text Indent 2"/>
    <w:basedOn w:val="a"/>
    <w:link w:val="2Char0"/>
    <w:uiPriority w:val="99"/>
    <w:qFormat/>
    <w:pPr>
      <w:ind w:left="900"/>
    </w:pPr>
    <w:rPr>
      <w:rFonts w:ascii="楷体_GB2312" w:eastAsia="楷体_GB2312" w:hAnsi="Times New Roman" w:cs="Times New Roman"/>
      <w:b/>
      <w:kern w:val="0"/>
      <w:sz w:val="28"/>
      <w:szCs w:val="20"/>
    </w:rPr>
  </w:style>
  <w:style w:type="paragraph" w:styleId="a9">
    <w:name w:val="Balloon Text"/>
    <w:basedOn w:val="a"/>
    <w:link w:val="Char5"/>
    <w:uiPriority w:val="99"/>
    <w:semiHidden/>
    <w:unhideWhenUsed/>
    <w:qFormat/>
    <w:rPr>
      <w:rFonts w:ascii="Times New Roman" w:eastAsia="宋体" w:hAnsi="Times New Roman" w:cs="Times New Roman"/>
      <w:sz w:val="18"/>
      <w:szCs w:val="18"/>
    </w:rPr>
  </w:style>
  <w:style w:type="paragraph" w:styleId="aa">
    <w:name w:val="footer"/>
    <w:basedOn w:val="a"/>
    <w:link w:val="Char6"/>
    <w:uiPriority w:val="99"/>
    <w:qFormat/>
    <w:pPr>
      <w:tabs>
        <w:tab w:val="center" w:pos="4153"/>
        <w:tab w:val="right" w:pos="8306"/>
      </w:tabs>
      <w:snapToGrid w:val="0"/>
      <w:jc w:val="left"/>
    </w:pPr>
    <w:rPr>
      <w:rFonts w:ascii="Times New Roman" w:eastAsia="宋体" w:hAnsi="Times New Roman" w:cs="Times New Roman"/>
      <w:kern w:val="0"/>
      <w:sz w:val="18"/>
      <w:szCs w:val="20"/>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20"/>
    </w:rPr>
  </w:style>
  <w:style w:type="paragraph" w:styleId="10">
    <w:name w:val="toc 1"/>
    <w:basedOn w:val="a"/>
    <w:next w:val="a"/>
    <w:uiPriority w:val="39"/>
    <w:unhideWhenUsed/>
    <w:qFormat/>
    <w:pPr>
      <w:tabs>
        <w:tab w:val="right" w:leader="dot" w:pos="9911"/>
      </w:tabs>
      <w:jc w:val="left"/>
    </w:pPr>
    <w:rPr>
      <w:rFonts w:eastAsia="黑体"/>
      <w:sz w:val="28"/>
      <w:szCs w:val="28"/>
    </w:rPr>
  </w:style>
  <w:style w:type="paragraph" w:styleId="40">
    <w:name w:val="toc 4"/>
    <w:basedOn w:val="a"/>
    <w:next w:val="a"/>
    <w:uiPriority w:val="39"/>
    <w:semiHidden/>
    <w:unhideWhenUsed/>
    <w:pPr>
      <w:ind w:left="630"/>
      <w:jc w:val="left"/>
    </w:pPr>
    <w:rPr>
      <w:sz w:val="20"/>
      <w:szCs w:val="20"/>
    </w:rPr>
  </w:style>
  <w:style w:type="paragraph" w:styleId="60">
    <w:name w:val="toc 6"/>
    <w:basedOn w:val="a"/>
    <w:next w:val="a"/>
    <w:uiPriority w:val="39"/>
    <w:semiHidden/>
    <w:unhideWhenUsed/>
    <w:pPr>
      <w:ind w:left="1050"/>
      <w:jc w:val="left"/>
    </w:pPr>
    <w:rPr>
      <w:sz w:val="20"/>
      <w:szCs w:val="20"/>
    </w:rPr>
  </w:style>
  <w:style w:type="paragraph" w:styleId="31">
    <w:name w:val="Body Text Indent 3"/>
    <w:basedOn w:val="a"/>
    <w:link w:val="3Char0"/>
    <w:uiPriority w:val="99"/>
    <w:qFormat/>
    <w:pPr>
      <w:ind w:leftChars="171" w:left="359" w:firstLineChars="171" w:firstLine="359"/>
    </w:pPr>
    <w:rPr>
      <w:rFonts w:ascii="Times New Roman" w:eastAsia="宋体" w:hAnsi="Times New Roman" w:cs="Times New Roman"/>
      <w:kern w:val="0"/>
      <w:sz w:val="20"/>
      <w:szCs w:val="20"/>
    </w:rPr>
  </w:style>
  <w:style w:type="paragraph" w:styleId="21">
    <w:name w:val="toc 2"/>
    <w:basedOn w:val="a"/>
    <w:next w:val="a"/>
    <w:uiPriority w:val="39"/>
    <w:unhideWhenUsed/>
    <w:qFormat/>
    <w:pPr>
      <w:spacing w:before="120"/>
      <w:ind w:left="210"/>
      <w:jc w:val="left"/>
    </w:pPr>
    <w:rPr>
      <w:i/>
      <w:iCs/>
      <w:sz w:val="20"/>
      <w:szCs w:val="20"/>
    </w:rPr>
  </w:style>
  <w:style w:type="paragraph" w:styleId="9">
    <w:name w:val="toc 9"/>
    <w:basedOn w:val="a"/>
    <w:next w:val="a"/>
    <w:uiPriority w:val="39"/>
    <w:semiHidden/>
    <w:unhideWhenUsed/>
    <w:qFormat/>
    <w:pPr>
      <w:ind w:left="1680"/>
      <w:jc w:val="left"/>
    </w:pPr>
    <w:rPr>
      <w:sz w:val="20"/>
      <w:szCs w:val="20"/>
    </w:rPr>
  </w:style>
  <w:style w:type="paragraph" w:styleId="22">
    <w:name w:val="Body Text 2"/>
    <w:basedOn w:val="a"/>
    <w:link w:val="2Char1"/>
    <w:uiPriority w:val="99"/>
    <w:qFormat/>
    <w:pPr>
      <w:spacing w:after="120" w:line="480" w:lineRule="auto"/>
    </w:pPr>
    <w:rPr>
      <w:rFonts w:ascii="Times New Roman" w:eastAsia="宋体" w:hAnsi="Times New Roman" w:cs="Times New Roman"/>
      <w:kern w:val="0"/>
      <w:sz w:val="20"/>
      <w:szCs w:val="20"/>
    </w:rPr>
  </w:style>
  <w:style w:type="paragraph" w:styleId="ac">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d">
    <w:name w:val="annotation subject"/>
    <w:basedOn w:val="a5"/>
    <w:next w:val="a5"/>
    <w:link w:val="Char8"/>
    <w:uiPriority w:val="99"/>
    <w:semiHidden/>
    <w:unhideWhenUsed/>
    <w:qFormat/>
    <w:rPr>
      <w:b/>
      <w:bCs/>
    </w:rPr>
  </w:style>
  <w:style w:type="table" w:styleId="ae">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uiPriority w:val="99"/>
    <w:qFormat/>
    <w:rPr>
      <w:rFonts w:cs="Times New Roman"/>
      <w:b/>
      <w:bCs/>
    </w:rPr>
  </w:style>
  <w:style w:type="character" w:styleId="af0">
    <w:name w:val="page number"/>
    <w:uiPriority w:val="99"/>
    <w:rPr>
      <w:rFonts w:cs="Times New Roman"/>
    </w:rPr>
  </w:style>
  <w:style w:type="character" w:styleId="af1">
    <w:name w:val="FollowedHyperlink"/>
    <w:uiPriority w:val="99"/>
    <w:semiHidden/>
    <w:unhideWhenUsed/>
    <w:qFormat/>
    <w:rPr>
      <w:color w:val="800080"/>
      <w:u w:val="single"/>
    </w:rPr>
  </w:style>
  <w:style w:type="character" w:styleId="HTML">
    <w:name w:val="HTML Typewriter"/>
    <w:uiPriority w:val="99"/>
    <w:rPr>
      <w:rFonts w:ascii="宋体" w:eastAsia="宋体" w:hAnsi="宋体" w:cs="宋体"/>
      <w:sz w:val="24"/>
      <w:szCs w:val="24"/>
    </w:rPr>
  </w:style>
  <w:style w:type="character" w:styleId="af2">
    <w:name w:val="Hyperlink"/>
    <w:uiPriority w:val="99"/>
    <w:qFormat/>
    <w:rPr>
      <w:rFonts w:cs="Times New Roman"/>
      <w:color w:val="auto"/>
      <w:u w:val="none"/>
    </w:rPr>
  </w:style>
  <w:style w:type="character" w:styleId="af3">
    <w:name w:val="annotation reference"/>
    <w:basedOn w:val="a0"/>
    <w:uiPriority w:val="99"/>
    <w:semiHidden/>
    <w:unhideWhenUsed/>
    <w:qFormat/>
    <w:rPr>
      <w:sz w:val="21"/>
      <w:szCs w:val="21"/>
    </w:rPr>
  </w:style>
  <w:style w:type="character" w:customStyle="1" w:styleId="1Char">
    <w:name w:val="标题 1 Char"/>
    <w:basedOn w:val="a0"/>
    <w:link w:val="1"/>
    <w:uiPriority w:val="99"/>
    <w:qFormat/>
    <w:rPr>
      <w:rFonts w:ascii="楷体_GB2312" w:eastAsia="楷体_GB2312" w:hAnsi="Times New Roman" w:cs="Times New Roman"/>
      <w:b/>
      <w:kern w:val="0"/>
      <w:sz w:val="28"/>
      <w:szCs w:val="20"/>
    </w:rPr>
  </w:style>
  <w:style w:type="character" w:customStyle="1" w:styleId="2Char">
    <w:name w:val="标题 2 Char"/>
    <w:basedOn w:val="a0"/>
    <w:link w:val="2"/>
    <w:uiPriority w:val="99"/>
    <w:qFormat/>
    <w:rPr>
      <w:rFonts w:ascii="楷体_GB2312" w:eastAsia="楷体_GB2312" w:hAnsi="Times New Roman" w:cs="Times New Roman"/>
      <w:b/>
      <w:bCs/>
      <w:kern w:val="0"/>
      <w:sz w:val="18"/>
      <w:szCs w:val="20"/>
    </w:rPr>
  </w:style>
  <w:style w:type="character" w:customStyle="1" w:styleId="3Char">
    <w:name w:val="标题 3 Char"/>
    <w:basedOn w:val="a0"/>
    <w:link w:val="3"/>
    <w:uiPriority w:val="99"/>
    <w:qFormat/>
    <w:rPr>
      <w:rFonts w:ascii="Times New Roman" w:eastAsia="楷体_GB2312" w:hAnsi="Times New Roman" w:cs="Times New Roman"/>
      <w:b/>
      <w:bCs/>
      <w:kern w:val="0"/>
      <w:sz w:val="15"/>
      <w:szCs w:val="20"/>
    </w:rPr>
  </w:style>
  <w:style w:type="character" w:customStyle="1" w:styleId="4Char">
    <w:name w:val="标题 4 Char"/>
    <w:basedOn w:val="a0"/>
    <w:link w:val="4"/>
    <w:uiPriority w:val="99"/>
    <w:qFormat/>
    <w:rPr>
      <w:rFonts w:ascii="Times New Roman" w:eastAsia="楷体_GB2312" w:hAnsi="Times New Roman" w:cs="Times New Roman"/>
      <w:b/>
      <w:bCs/>
      <w:kern w:val="0"/>
      <w:sz w:val="13"/>
      <w:szCs w:val="20"/>
    </w:rPr>
  </w:style>
  <w:style w:type="character" w:customStyle="1" w:styleId="5Char">
    <w:name w:val="标题 5 Char"/>
    <w:basedOn w:val="a0"/>
    <w:link w:val="5"/>
    <w:uiPriority w:val="99"/>
    <w:rPr>
      <w:rFonts w:ascii="楷体_GB2312" w:eastAsia="楷体_GB2312" w:hAnsi="Times New Roman" w:cs="Times New Roman"/>
      <w:bCs/>
      <w:kern w:val="0"/>
      <w:sz w:val="28"/>
      <w:szCs w:val="20"/>
    </w:rPr>
  </w:style>
  <w:style w:type="character" w:customStyle="1" w:styleId="Char4">
    <w:name w:val="日期 Char"/>
    <w:basedOn w:val="a0"/>
    <w:link w:val="a8"/>
    <w:uiPriority w:val="99"/>
    <w:qFormat/>
    <w:rPr>
      <w:rFonts w:ascii="Times New Roman" w:eastAsia="黑体" w:hAnsi="Times New Roman" w:cs="Times New Roman"/>
      <w:b/>
      <w:kern w:val="0"/>
      <w:sz w:val="36"/>
      <w:szCs w:val="20"/>
    </w:rPr>
  </w:style>
  <w:style w:type="character" w:customStyle="1" w:styleId="Char3">
    <w:name w:val="正文文本缩进 Char"/>
    <w:basedOn w:val="a0"/>
    <w:link w:val="a7"/>
    <w:uiPriority w:val="99"/>
    <w:qFormat/>
    <w:rPr>
      <w:rFonts w:ascii="Times New Roman" w:eastAsia="宋体" w:hAnsi="Times New Roman" w:cs="Times New Roman"/>
      <w:b/>
      <w:kern w:val="0"/>
      <w:sz w:val="30"/>
      <w:szCs w:val="20"/>
    </w:rPr>
  </w:style>
  <w:style w:type="character" w:customStyle="1" w:styleId="Char6">
    <w:name w:val="页脚 Char"/>
    <w:basedOn w:val="a0"/>
    <w:link w:val="aa"/>
    <w:uiPriority w:val="99"/>
    <w:qFormat/>
    <w:rPr>
      <w:rFonts w:ascii="Times New Roman" w:eastAsia="宋体" w:hAnsi="Times New Roman" w:cs="Times New Roman"/>
      <w:kern w:val="0"/>
      <w:sz w:val="18"/>
      <w:szCs w:val="20"/>
    </w:rPr>
  </w:style>
  <w:style w:type="character" w:customStyle="1" w:styleId="Char7">
    <w:name w:val="页眉 Char"/>
    <w:basedOn w:val="a0"/>
    <w:link w:val="ab"/>
    <w:uiPriority w:val="99"/>
    <w:qFormat/>
    <w:rPr>
      <w:rFonts w:ascii="Times New Roman" w:eastAsia="宋体" w:hAnsi="Times New Roman" w:cs="Times New Roman"/>
      <w:kern w:val="0"/>
      <w:sz w:val="18"/>
      <w:szCs w:val="20"/>
    </w:rPr>
  </w:style>
  <w:style w:type="character" w:customStyle="1" w:styleId="Char2">
    <w:name w:val="正文文本 Char"/>
    <w:basedOn w:val="a0"/>
    <w:link w:val="a6"/>
    <w:uiPriority w:val="99"/>
    <w:rPr>
      <w:rFonts w:ascii="华文中宋" w:eastAsia="华文中宋" w:hAnsi="Times New Roman" w:cs="Times New Roman"/>
      <w:bCs/>
      <w:kern w:val="0"/>
      <w:sz w:val="28"/>
      <w:szCs w:val="20"/>
    </w:rPr>
  </w:style>
  <w:style w:type="character" w:customStyle="1" w:styleId="2Char0">
    <w:name w:val="正文文本缩进 2 Char"/>
    <w:basedOn w:val="a0"/>
    <w:link w:val="20"/>
    <w:uiPriority w:val="99"/>
    <w:qFormat/>
    <w:rPr>
      <w:rFonts w:ascii="楷体_GB2312" w:eastAsia="楷体_GB2312" w:hAnsi="Times New Roman" w:cs="Times New Roman"/>
      <w:b/>
      <w:kern w:val="0"/>
      <w:sz w:val="28"/>
      <w:szCs w:val="20"/>
    </w:rPr>
  </w:style>
  <w:style w:type="character" w:customStyle="1" w:styleId="3Char0">
    <w:name w:val="正文文本缩进 3 Char"/>
    <w:basedOn w:val="a0"/>
    <w:link w:val="31"/>
    <w:uiPriority w:val="99"/>
    <w:rPr>
      <w:rFonts w:ascii="Times New Roman" w:eastAsia="宋体" w:hAnsi="Times New Roman" w:cs="Times New Roman"/>
      <w:kern w:val="0"/>
      <w:sz w:val="20"/>
      <w:szCs w:val="20"/>
    </w:rPr>
  </w:style>
  <w:style w:type="paragraph" w:customStyle="1" w:styleId="font5">
    <w:name w:val="font5"/>
    <w:basedOn w:val="a"/>
    <w:uiPriority w:val="99"/>
    <w:pPr>
      <w:widowControl/>
      <w:spacing w:before="100" w:beforeAutospacing="1" w:after="100" w:afterAutospacing="1"/>
      <w:jc w:val="left"/>
    </w:pPr>
    <w:rPr>
      <w:rFonts w:ascii="宋体" w:eastAsia="宋体" w:hAnsi="宋体" w:cs="Times New Roman"/>
      <w:kern w:val="0"/>
      <w:sz w:val="18"/>
      <w:szCs w:val="18"/>
    </w:rPr>
  </w:style>
  <w:style w:type="paragraph" w:customStyle="1" w:styleId="font6">
    <w:name w:val="font6"/>
    <w:basedOn w:val="a"/>
    <w:uiPriority w:val="99"/>
    <w:pPr>
      <w:widowControl/>
      <w:spacing w:before="100" w:beforeAutospacing="1" w:after="100" w:afterAutospacing="1"/>
      <w:jc w:val="left"/>
    </w:pPr>
    <w:rPr>
      <w:rFonts w:ascii="宋体" w:eastAsia="宋体" w:hAnsi="宋体" w:cs="Times New Roman"/>
      <w:b/>
      <w:bCs/>
      <w:kern w:val="0"/>
      <w:sz w:val="20"/>
      <w:szCs w:val="20"/>
    </w:rPr>
  </w:style>
  <w:style w:type="paragraph" w:customStyle="1" w:styleId="font7">
    <w:name w:val="font7"/>
    <w:basedOn w:val="a"/>
    <w:uiPriority w:val="99"/>
    <w:pPr>
      <w:widowControl/>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font8">
    <w:name w:val="font8"/>
    <w:basedOn w:val="a"/>
    <w:uiPriority w:val="99"/>
    <w:pPr>
      <w:widowControl/>
      <w:spacing w:before="100" w:beforeAutospacing="1" w:after="100" w:afterAutospacing="1"/>
      <w:jc w:val="left"/>
    </w:pPr>
    <w:rPr>
      <w:rFonts w:ascii="宋体" w:eastAsia="宋体" w:hAnsi="宋体" w:cs="Times New Roman"/>
      <w:b/>
      <w:bCs/>
      <w:i/>
      <w:iCs/>
      <w:kern w:val="0"/>
      <w:sz w:val="20"/>
      <w:szCs w:val="20"/>
    </w:rPr>
  </w:style>
  <w:style w:type="paragraph" w:customStyle="1" w:styleId="font9">
    <w:name w:val="font9"/>
    <w:basedOn w:val="a"/>
    <w:uiPriority w:val="99"/>
    <w:pPr>
      <w:widowControl/>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24">
    <w:name w:val="xl2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25">
    <w:name w:val="xl2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i/>
      <w:iCs/>
      <w:kern w:val="0"/>
      <w:sz w:val="20"/>
      <w:szCs w:val="20"/>
    </w:rPr>
  </w:style>
  <w:style w:type="paragraph" w:customStyle="1" w:styleId="xl26">
    <w:name w:val="xl2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27">
    <w:name w:val="xl2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28">
    <w:name w:val="xl2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29">
    <w:name w:val="xl2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30">
    <w:name w:val="xl3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31">
    <w:name w:val="xl3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Times New Roman"/>
      <w:b/>
      <w:bCs/>
      <w:kern w:val="0"/>
      <w:sz w:val="24"/>
      <w:szCs w:val="24"/>
    </w:rPr>
  </w:style>
  <w:style w:type="paragraph" w:customStyle="1" w:styleId="xl32">
    <w:name w:val="xl3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3">
    <w:name w:val="xl33"/>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34">
    <w:name w:val="xl34"/>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宋体" w:hAnsi="Times New Roman" w:cs="Times New Roman"/>
      <w:b/>
      <w:bCs/>
      <w:i/>
      <w:iCs/>
      <w:kern w:val="0"/>
      <w:sz w:val="20"/>
      <w:szCs w:val="20"/>
    </w:rPr>
  </w:style>
  <w:style w:type="paragraph" w:customStyle="1" w:styleId="xl35">
    <w:name w:val="xl35"/>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i/>
      <w:iCs/>
      <w:kern w:val="0"/>
      <w:sz w:val="20"/>
      <w:szCs w:val="20"/>
    </w:rPr>
  </w:style>
  <w:style w:type="paragraph" w:customStyle="1" w:styleId="xl36">
    <w:name w:val="xl36"/>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b/>
      <w:bCs/>
      <w:kern w:val="0"/>
      <w:sz w:val="20"/>
      <w:szCs w:val="20"/>
    </w:rPr>
  </w:style>
  <w:style w:type="paragraph" w:customStyle="1" w:styleId="xl37">
    <w:name w:val="xl37"/>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i/>
      <w:iCs/>
      <w:kern w:val="0"/>
      <w:sz w:val="20"/>
      <w:szCs w:val="20"/>
    </w:rPr>
  </w:style>
  <w:style w:type="paragraph" w:customStyle="1" w:styleId="xl38">
    <w:name w:val="xl38"/>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39">
    <w:name w:val="xl39"/>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40">
    <w:name w:val="xl40"/>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20"/>
      <w:szCs w:val="20"/>
    </w:rPr>
  </w:style>
  <w:style w:type="paragraph" w:customStyle="1" w:styleId="xl41">
    <w:name w:val="xl41"/>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b/>
      <w:bCs/>
      <w:kern w:val="0"/>
      <w:sz w:val="20"/>
      <w:szCs w:val="20"/>
    </w:rPr>
  </w:style>
  <w:style w:type="paragraph" w:customStyle="1" w:styleId="xl42">
    <w:name w:val="xl42"/>
    <w:basedOn w:val="a"/>
    <w:uiPriority w:val="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b/>
      <w:bCs/>
      <w:kern w:val="0"/>
      <w:sz w:val="20"/>
      <w:szCs w:val="20"/>
    </w:rPr>
  </w:style>
  <w:style w:type="paragraph" w:customStyle="1" w:styleId="xl43">
    <w:name w:val="xl43"/>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4">
    <w:name w:val="xl44"/>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5">
    <w:name w:val="xl45"/>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46">
    <w:name w:val="xl46"/>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7">
    <w:name w:val="xl47"/>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xl48">
    <w:name w:val="xl48"/>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49">
    <w:name w:val="xl49"/>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0">
    <w:name w:val="xl50"/>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1">
    <w:name w:val="xl51"/>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2">
    <w:name w:val="xl52"/>
    <w:basedOn w:val="a"/>
    <w:uiPriority w:val="99"/>
    <w:pPr>
      <w:widowControl/>
      <w:pBdr>
        <w:top w:val="single" w:sz="4" w:space="0" w:color="auto"/>
        <w:bottom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3">
    <w:name w:val="xl53"/>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Times New Roman" w:eastAsia="宋体" w:hAnsi="Times New Roman" w:cs="Times New Roman"/>
      <w:b/>
      <w:bCs/>
      <w:i/>
      <w:iCs/>
      <w:kern w:val="0"/>
      <w:sz w:val="20"/>
      <w:szCs w:val="20"/>
    </w:rPr>
  </w:style>
  <w:style w:type="paragraph" w:customStyle="1" w:styleId="xl54">
    <w:name w:val="xl54"/>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eastAsia="宋体" w:hAnsi="宋体" w:cs="Times New Roman"/>
      <w:b/>
      <w:bCs/>
      <w:kern w:val="0"/>
      <w:sz w:val="20"/>
      <w:szCs w:val="20"/>
    </w:rPr>
  </w:style>
  <w:style w:type="paragraph" w:customStyle="1" w:styleId="xl55">
    <w:name w:val="xl55"/>
    <w:basedOn w:val="a"/>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6">
    <w:name w:val="xl56"/>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xl57">
    <w:name w:val="xl57"/>
    <w:basedOn w:val="a"/>
    <w:uiPriority w:val="99"/>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8">
    <w:name w:val="xl58"/>
    <w:basedOn w:val="a"/>
    <w:uiPriority w:val="99"/>
    <w:pPr>
      <w:widowControl/>
      <w:pBdr>
        <w:left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59">
    <w:name w:val="xl59"/>
    <w:basedOn w:val="a"/>
    <w:uiPriority w:val="99"/>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0">
    <w:name w:val="xl60"/>
    <w:basedOn w:val="a"/>
    <w:uiPriority w:val="99"/>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1">
    <w:name w:val="xl61"/>
    <w:basedOn w:val="a"/>
    <w:uiPriority w:val="99"/>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2">
    <w:name w:val="xl62"/>
    <w:basedOn w:val="a"/>
    <w:uiPriority w:val="99"/>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Times New Roman" w:eastAsia="宋体" w:hAnsi="Times New Roman" w:cs="Times New Roman"/>
      <w:b/>
      <w:bCs/>
      <w:i/>
      <w:iCs/>
      <w:kern w:val="0"/>
      <w:sz w:val="20"/>
      <w:szCs w:val="20"/>
    </w:rPr>
  </w:style>
  <w:style w:type="paragraph" w:customStyle="1" w:styleId="xl63">
    <w:name w:val="xl63"/>
    <w:basedOn w:val="a"/>
    <w:uiPriority w:val="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b/>
      <w:bCs/>
      <w:kern w:val="0"/>
      <w:sz w:val="20"/>
      <w:szCs w:val="20"/>
    </w:rPr>
  </w:style>
  <w:style w:type="paragraph" w:customStyle="1" w:styleId="font10">
    <w:name w:val="font10"/>
    <w:basedOn w:val="a"/>
    <w:uiPriority w:val="99"/>
    <w:pPr>
      <w:widowControl/>
      <w:spacing w:before="100" w:beforeAutospacing="1" w:after="100" w:afterAutospacing="1"/>
      <w:jc w:val="left"/>
    </w:pPr>
    <w:rPr>
      <w:rFonts w:ascii="楷体_GB2312" w:eastAsia="楷体_GB2312" w:hAnsi="宋体" w:cs="Times New Roman"/>
      <w:b/>
      <w:bCs/>
      <w:kern w:val="0"/>
      <w:sz w:val="18"/>
      <w:szCs w:val="18"/>
    </w:rPr>
  </w:style>
  <w:style w:type="paragraph" w:customStyle="1" w:styleId="font11">
    <w:name w:val="font11"/>
    <w:basedOn w:val="a"/>
    <w:uiPriority w:val="99"/>
    <w:pPr>
      <w:widowControl/>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font12">
    <w:name w:val="font12"/>
    <w:basedOn w:val="a"/>
    <w:uiPriority w:val="99"/>
    <w:pPr>
      <w:widowControl/>
      <w:spacing w:before="100" w:beforeAutospacing="1" w:after="100" w:afterAutospacing="1"/>
      <w:jc w:val="left"/>
    </w:pPr>
    <w:rPr>
      <w:rFonts w:ascii="宋体" w:eastAsia="宋体" w:hAnsi="宋体" w:cs="Times New Roman"/>
      <w:kern w:val="0"/>
      <w:sz w:val="36"/>
      <w:szCs w:val="36"/>
    </w:rPr>
  </w:style>
  <w:style w:type="paragraph" w:customStyle="1" w:styleId="font13">
    <w:name w:val="font13"/>
    <w:basedOn w:val="a"/>
    <w:uiPriority w:val="99"/>
    <w:pPr>
      <w:widowControl/>
      <w:spacing w:before="100" w:beforeAutospacing="1" w:after="100" w:afterAutospacing="1"/>
      <w:jc w:val="left"/>
    </w:pPr>
    <w:rPr>
      <w:rFonts w:ascii="Times New Roman" w:eastAsia="宋体" w:hAnsi="Times New Roman" w:cs="Times New Roman"/>
      <w:i/>
      <w:iCs/>
      <w:kern w:val="0"/>
      <w:sz w:val="36"/>
      <w:szCs w:val="36"/>
    </w:rPr>
  </w:style>
  <w:style w:type="paragraph" w:customStyle="1" w:styleId="font14">
    <w:name w:val="font14"/>
    <w:basedOn w:val="a"/>
    <w:uiPriority w:val="99"/>
    <w:qFormat/>
    <w:pPr>
      <w:widowControl/>
      <w:spacing w:before="100" w:beforeAutospacing="1" w:after="100" w:afterAutospacing="1"/>
      <w:jc w:val="left"/>
    </w:pPr>
    <w:rPr>
      <w:rFonts w:ascii="Times New Roman" w:eastAsia="宋体" w:hAnsi="Times New Roman" w:cs="Times New Roman"/>
      <w:kern w:val="0"/>
      <w:sz w:val="36"/>
      <w:szCs w:val="36"/>
    </w:rPr>
  </w:style>
  <w:style w:type="character" w:customStyle="1" w:styleId="case31">
    <w:name w:val="case31"/>
    <w:uiPriority w:val="99"/>
    <w:qFormat/>
    <w:rPr>
      <w:rFonts w:cs="Times New Roman"/>
      <w:spacing w:val="390"/>
      <w:sz w:val="21"/>
      <w:szCs w:val="21"/>
    </w:rPr>
  </w:style>
  <w:style w:type="paragraph" w:customStyle="1" w:styleId="af4">
    <w:name w:val="普通文字"/>
    <w:basedOn w:val="a"/>
    <w:next w:val="a"/>
    <w:uiPriority w:val="99"/>
    <w:qFormat/>
    <w:rPr>
      <w:rFonts w:ascii="宋体" w:eastAsia="宋体" w:hAnsi="Times New Roman" w:cs="Times New Roman"/>
      <w:kern w:val="0"/>
      <w:sz w:val="24"/>
      <w:szCs w:val="20"/>
      <w:u w:color="000000"/>
    </w:rPr>
  </w:style>
  <w:style w:type="paragraph" w:customStyle="1" w:styleId="ParaChar">
    <w:name w:val="默认段落字体 Para Char"/>
    <w:basedOn w:val="a"/>
    <w:uiPriority w:val="99"/>
    <w:qFormat/>
    <w:pPr>
      <w:tabs>
        <w:tab w:val="left" w:pos="552"/>
      </w:tabs>
      <w:ind w:left="552" w:hanging="420"/>
    </w:pPr>
    <w:rPr>
      <w:rFonts w:ascii="Times New Roman" w:eastAsia="宋体" w:hAnsi="Times New Roman" w:cs="Times New Roman"/>
      <w:sz w:val="24"/>
      <w:szCs w:val="24"/>
    </w:rPr>
  </w:style>
  <w:style w:type="character" w:customStyle="1" w:styleId="Char0">
    <w:name w:val="文档结构图 Char"/>
    <w:basedOn w:val="a0"/>
    <w:link w:val="a4"/>
    <w:uiPriority w:val="99"/>
    <w:semiHidden/>
    <w:qFormat/>
    <w:rPr>
      <w:rFonts w:ascii="Times New Roman" w:eastAsia="宋体" w:hAnsi="Times New Roman" w:cs="Times New Roman"/>
      <w:kern w:val="0"/>
      <w:sz w:val="20"/>
      <w:szCs w:val="20"/>
      <w:shd w:val="clear" w:color="auto" w:fill="000080"/>
    </w:rPr>
  </w:style>
  <w:style w:type="character" w:customStyle="1" w:styleId="2Char1">
    <w:name w:val="正文文本 2 Char"/>
    <w:basedOn w:val="a0"/>
    <w:link w:val="22"/>
    <w:uiPriority w:val="99"/>
    <w:qFormat/>
    <w:rPr>
      <w:rFonts w:ascii="Times New Roman" w:eastAsia="宋体" w:hAnsi="Times New Roman" w:cs="Times New Roman"/>
      <w:kern w:val="0"/>
      <w:sz w:val="20"/>
      <w:szCs w:val="20"/>
    </w:rPr>
  </w:style>
  <w:style w:type="paragraph" w:customStyle="1" w:styleId="CharCharCharChar">
    <w:name w:val="Char Char Char Char"/>
    <w:basedOn w:val="a4"/>
    <w:uiPriority w:val="99"/>
    <w:pPr>
      <w:adjustRightInd w:val="0"/>
      <w:snapToGrid w:val="0"/>
      <w:spacing w:line="360" w:lineRule="auto"/>
    </w:pPr>
    <w:rPr>
      <w:rFonts w:ascii="Tahoma" w:hAnsi="Tahoma"/>
      <w:sz w:val="24"/>
      <w:szCs w:val="24"/>
    </w:rPr>
  </w:style>
  <w:style w:type="paragraph" w:customStyle="1" w:styleId="CharChar1CharCharCharChar">
    <w:name w:val="Char Char1 Char Char Char Char"/>
    <w:basedOn w:val="a4"/>
    <w:uiPriority w:val="99"/>
    <w:qFormat/>
    <w:pPr>
      <w:adjustRightInd w:val="0"/>
      <w:spacing w:line="436" w:lineRule="exact"/>
      <w:ind w:left="357"/>
      <w:jc w:val="left"/>
      <w:outlineLvl w:val="3"/>
    </w:pPr>
    <w:rPr>
      <w:rFonts w:ascii="Tahoma" w:hAnsi="Tahoma"/>
      <w:b/>
      <w:sz w:val="24"/>
      <w:szCs w:val="24"/>
    </w:rPr>
  </w:style>
  <w:style w:type="paragraph" w:styleId="af5">
    <w:name w:val="List Paragraph"/>
    <w:basedOn w:val="a"/>
    <w:qFormat/>
    <w:pPr>
      <w:ind w:firstLineChars="200" w:firstLine="420"/>
    </w:pPr>
    <w:rPr>
      <w:rFonts w:ascii="Times New Roman" w:eastAsia="宋体" w:hAnsi="Times New Roman" w:cs="Times New Roman"/>
      <w:szCs w:val="20"/>
    </w:rPr>
  </w:style>
  <w:style w:type="paragraph" w:customStyle="1" w:styleId="11">
    <w:name w:val="修订1"/>
    <w:hidden/>
    <w:uiPriority w:val="99"/>
    <w:semiHidden/>
    <w:qFormat/>
    <w:rPr>
      <w:rFonts w:ascii="Times New Roman" w:eastAsia="宋体" w:hAnsi="Times New Roman" w:cs="Times New Roman"/>
      <w:kern w:val="2"/>
      <w:sz w:val="21"/>
    </w:rPr>
  </w:style>
  <w:style w:type="character" w:customStyle="1" w:styleId="Char5">
    <w:name w:val="批注框文本 Char"/>
    <w:basedOn w:val="a0"/>
    <w:link w:val="a9"/>
    <w:uiPriority w:val="99"/>
    <w:semiHidden/>
    <w:qFormat/>
    <w:rPr>
      <w:rFonts w:ascii="Times New Roman" w:eastAsia="宋体" w:hAnsi="Times New Roman" w:cs="Times New Roman"/>
      <w:sz w:val="18"/>
      <w:szCs w:val="18"/>
    </w:rPr>
  </w:style>
  <w:style w:type="character" w:customStyle="1" w:styleId="Char1">
    <w:name w:val="批注文字 Char"/>
    <w:basedOn w:val="a0"/>
    <w:link w:val="a5"/>
    <w:uiPriority w:val="99"/>
    <w:semiHidden/>
    <w:qFormat/>
  </w:style>
  <w:style w:type="character" w:customStyle="1" w:styleId="Char8">
    <w:name w:val="批注主题 Char"/>
    <w:basedOn w:val="Char1"/>
    <w:link w:val="ad"/>
    <w:uiPriority w:val="99"/>
    <w:semiHidden/>
    <w:qFormat/>
    <w:rPr>
      <w:b/>
      <w:bCs/>
    </w:rPr>
  </w:style>
  <w:style w:type="paragraph" w:customStyle="1" w:styleId="12">
    <w:name w:val="列表段落1"/>
    <w:basedOn w:val="a"/>
    <w:uiPriority w:val="99"/>
    <w:qFormat/>
    <w:pPr>
      <w:ind w:firstLineChars="200" w:firstLine="420"/>
    </w:pPr>
    <w:rPr>
      <w:rFonts w:ascii="Times New Roman" w:eastAsia="宋体" w:hAnsi="Times New Roman" w:cs="Times New Roman"/>
      <w:szCs w:val="21"/>
    </w:rPr>
  </w:style>
  <w:style w:type="character" w:customStyle="1" w:styleId="6Char">
    <w:name w:val="标题 6 Char"/>
    <w:basedOn w:val="a0"/>
    <w:link w:val="6"/>
    <w:uiPriority w:val="9"/>
    <w:rPr>
      <w:rFonts w:asciiTheme="majorHAnsi" w:eastAsiaTheme="majorEastAsia" w:hAnsiTheme="majorHAnsi" w:cstheme="majorBidi"/>
      <w:b/>
      <w:bCs/>
      <w:kern w:val="2"/>
      <w:sz w:val="24"/>
      <w:szCs w:val="24"/>
    </w:rPr>
  </w:style>
  <w:style w:type="paragraph" w:customStyle="1" w:styleId="TOC1">
    <w:name w:val="TOC 标题1"/>
    <w:basedOn w:val="1"/>
    <w:next w:val="a"/>
    <w:uiPriority w:val="39"/>
    <w:unhideWhenUsed/>
    <w:qFormat/>
    <w:pPr>
      <w:keepLines/>
      <w:widowControl/>
      <w:spacing w:before="480" w:line="276" w:lineRule="auto"/>
      <w:jc w:val="left"/>
      <w:outlineLvl w:val="9"/>
    </w:pPr>
    <w:rPr>
      <w:rFonts w:asciiTheme="majorHAnsi" w:eastAsiaTheme="majorEastAsia" w:hAnsiTheme="majorHAnsi" w:cstheme="majorBidi"/>
      <w:bCs/>
      <w:color w:val="365F91" w:themeColor="accent1" w:themeShade="BF"/>
      <w:szCs w:val="28"/>
    </w:rPr>
  </w:style>
  <w:style w:type="paragraph" w:customStyle="1" w:styleId="23">
    <w:name w:val="修订2"/>
    <w:hidden/>
    <w:uiPriority w:val="99"/>
    <w:unhideWhenUsed/>
    <w:qFormat/>
    <w:rPr>
      <w:kern w:val="2"/>
      <w:sz w:val="21"/>
      <w:szCs w:val="22"/>
    </w:rPr>
  </w:style>
  <w:style w:type="paragraph" w:customStyle="1" w:styleId="af6">
    <w:name w:val="Í¼±íÕýÎÄ"/>
    <w:basedOn w:val="a"/>
    <w:next w:val="a3"/>
    <w:qFormat/>
    <w:pPr>
      <w:ind w:firstLineChars="200" w:firstLine="420"/>
    </w:pPr>
    <w:rPr>
      <w:rFonts w:ascii="Times New Roman" w:eastAsia="宋体" w:hAnsi="Times New Roman" w:cs="Times New Roman"/>
      <w:sz w:val="24"/>
      <w:szCs w:val="20"/>
    </w:rPr>
  </w:style>
  <w:style w:type="character" w:customStyle="1" w:styleId="13">
    <w:name w:val="未处理的提及1"/>
    <w:basedOn w:val="a0"/>
    <w:uiPriority w:val="99"/>
    <w:semiHidden/>
    <w:unhideWhenUsed/>
    <w:qFormat/>
    <w:rPr>
      <w:color w:val="605E5C"/>
      <w:shd w:val="clear" w:color="auto" w:fill="E1DFDD"/>
    </w:rPr>
  </w:style>
  <w:style w:type="paragraph" w:customStyle="1" w:styleId="24">
    <w:name w:val="标题2"/>
    <w:basedOn w:val="2"/>
    <w:next w:val="a"/>
    <w:qFormat/>
    <w:pPr>
      <w:spacing w:line="360" w:lineRule="auto"/>
      <w:ind w:firstLineChars="200" w:firstLine="482"/>
      <w:jc w:val="left"/>
    </w:pPr>
    <w:rPr>
      <w:rFonts w:eastAsiaTheme="majorEastAsia"/>
      <w:sz w:val="24"/>
    </w:rPr>
  </w:style>
  <w:style w:type="paragraph" w:customStyle="1" w:styleId="14">
    <w:name w:val="标题1"/>
    <w:basedOn w:val="1"/>
    <w:next w:val="a"/>
    <w:qFormat/>
    <w:pPr>
      <w:spacing w:line="360" w:lineRule="auto"/>
    </w:pPr>
    <w:rPr>
      <w:rFonts w:ascii="黑体" w:eastAsia="黑体" w:hAnsi="黑体"/>
      <w:b w:val="0"/>
      <w:bCs/>
      <w:szCs w:val="28"/>
    </w:rPr>
  </w:style>
  <w:style w:type="paragraph" w:customStyle="1" w:styleId="1-1">
    <w:name w:val="标题1-1"/>
    <w:basedOn w:val="1"/>
    <w:next w:val="a"/>
    <w:qFormat/>
    <w:pPr>
      <w:jc w:val="left"/>
    </w:pPr>
    <w:rPr>
      <w:rFonts w:ascii="黑体" w:eastAsia="黑体" w:hAnsi="宋体"/>
      <w:b w:val="0"/>
      <w:bCs/>
      <w:color w:val="000000" w:themeColor="text1"/>
      <w:sz w:val="24"/>
      <w:szCs w:val="24"/>
    </w:rPr>
  </w:style>
  <w:style w:type="character" w:customStyle="1" w:styleId="Char">
    <w:name w:val="正文缩进 Char"/>
    <w:link w:val="a3"/>
    <w:qFormat/>
    <w:rPr>
      <w:rFonts w:ascii="Times New Roman" w:eastAsia="宋体" w:hAnsi="Times New Roman" w:cs="Times New Roman"/>
      <w:kern w:val="2"/>
      <w:sz w:val="21"/>
    </w:rPr>
  </w:style>
  <w:style w:type="table" w:customStyle="1" w:styleId="GridTableLight">
    <w:name w:val="Grid Table Light"/>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15">
    <w:name w:val="正文缩进1"/>
    <w:basedOn w:val="a"/>
    <w:qFormat/>
    <w:pPr>
      <w:autoSpaceDE w:val="0"/>
      <w:autoSpaceDN w:val="0"/>
      <w:adjustRightInd w:val="0"/>
      <w:ind w:firstLine="420"/>
      <w:jc w:val="left"/>
    </w:pPr>
    <w:rPr>
      <w:rFonts w:ascii="宋体"/>
      <w:sz w:val="24"/>
    </w:rPr>
  </w:style>
  <w:style w:type="paragraph" w:customStyle="1" w:styleId="110">
    <w:name w:val="索引 11"/>
    <w:basedOn w:val="a"/>
    <w:next w:val="a"/>
    <w:qFormat/>
    <w:pPr>
      <w:spacing w:line="360" w:lineRule="auto"/>
    </w:pPr>
    <w:rPr>
      <w:rFonts w:ascii="仿宋_GB2312" w:eastAsia="仿宋_GB2312" w:hAnsi="Times New Roman" w:cs="Times New Roman"/>
      <w:sz w:val="24"/>
      <w:szCs w:val="20"/>
    </w:rPr>
  </w:style>
  <w:style w:type="table" w:customStyle="1" w:styleId="16">
    <w:name w:val="网格型1"/>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1">
    <w:name w:val="Grid Table Light1"/>
    <w:basedOn w:val="a1"/>
    <w:uiPriority w:val="4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Char9">
    <w:name w:val="Char"/>
    <w:basedOn w:val="a"/>
    <w:qFormat/>
    <w:pPr>
      <w:tabs>
        <w:tab w:val="left" w:pos="360"/>
      </w:tabs>
      <w:ind w:firstLine="561"/>
      <w:jc w:val="center"/>
    </w:pPr>
    <w:rPr>
      <w:rFonts w:ascii="黑体" w:eastAsia="黑体" w:hAnsi="黑体" w:cs="Times New Roman"/>
      <w:sz w:val="28"/>
      <w:szCs w:val="28"/>
    </w:rPr>
  </w:style>
  <w:style w:type="character" w:customStyle="1" w:styleId="17">
    <w:name w:val="日期 字符1"/>
    <w:qFormat/>
    <w:locked/>
    <w:rPr>
      <w:kern w:val="2"/>
      <w:sz w:val="24"/>
    </w:rPr>
  </w:style>
  <w:style w:type="paragraph" w:customStyle="1" w:styleId="af7">
    <w:name w:val="普通正文"/>
    <w:basedOn w:val="a"/>
    <w:qFormat/>
    <w:pPr>
      <w:adjustRightInd w:val="0"/>
      <w:spacing w:before="120" w:after="120" w:line="360" w:lineRule="auto"/>
      <w:ind w:firstLine="480"/>
      <w:jc w:val="left"/>
      <w:textAlignment w:val="baseline"/>
    </w:pPr>
    <w:rPr>
      <w:rFonts w:ascii="Arial" w:eastAsia="宋体" w:hAnsi="Arial" w:cs="Times New Roman"/>
      <w:kern w:val="0"/>
      <w:sz w:val="24"/>
      <w:szCs w:val="24"/>
    </w:rPr>
  </w:style>
  <w:style w:type="paragraph" w:customStyle="1" w:styleId="18">
    <w:name w:val="列出段落1"/>
    <w:basedOn w:val="a"/>
    <w:qFormat/>
    <w:pPr>
      <w:widowControl/>
      <w:ind w:left="720"/>
      <w:contextualSpacing/>
      <w:jc w:val="left"/>
    </w:pPr>
    <w:rPr>
      <w:rFonts w:ascii="Calibri" w:eastAsia="宋体" w:hAnsi="Calibri" w:cs="Calibri"/>
      <w:kern w:val="0"/>
      <w:sz w:val="24"/>
      <w:szCs w:val="24"/>
      <w:lang w:eastAsia="en-US" w:bidi="en-US"/>
    </w:rPr>
  </w:style>
  <w:style w:type="paragraph" w:customStyle="1" w:styleId="19">
    <w:name w:val="纯文本1"/>
    <w:basedOn w:val="a"/>
    <w:qFormat/>
    <w:rPr>
      <w:rFonts w:ascii="宋体" w:eastAsia="宋体" w:hAnsi="Courier New"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download.ccgp.gov.cn/2018/zhiyihanfanben.zi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creditchina.gov.cn"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zzczb.com/&#65289;&#33719;&#21462;&#37319;&#36141;&#25991;&#20214;&#65292;&#24182;&#20110;2021&#24180;"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A7DA9-336A-4990-A740-60131E13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49</Pages>
  <Words>3900</Words>
  <Characters>22232</Characters>
  <Application>Microsoft Office Word</Application>
  <DocSecurity>0</DocSecurity>
  <Lines>185</Lines>
  <Paragraphs>52</Paragraphs>
  <ScaleCrop>false</ScaleCrop>
  <Company>LenovoCop</Company>
  <LinksUpToDate>false</LinksUpToDate>
  <CharactersWithSpaces>26080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黄炜</dc:creator>
  <cp:lastModifiedBy>周蔡丽</cp:lastModifiedBy>
  <cp:revision>254</cp:revision>
  <cp:lastPrinted>2020-11-09T11:25:00Z</cp:lastPrinted>
  <dcterms:created xsi:type="dcterms:W3CDTF">2020-11-17T01:25:00Z</dcterms:created>
  <dcterms:modified xsi:type="dcterms:W3CDTF">2021-04-29T03:12:00Z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